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C8CB" w14:textId="77777777" w:rsidR="00D36669" w:rsidRDefault="00D36669" w:rsidP="00D36669">
      <w:pPr>
        <w:rPr>
          <w:rFonts w:ascii="Courier New" w:hAnsi="Courier New" w:cs="Courier New"/>
        </w:rPr>
      </w:pPr>
    </w:p>
    <w:p w14:paraId="1948FECE" w14:textId="7AEFA86B" w:rsidR="008C66BE" w:rsidRDefault="00D36669" w:rsidP="00D36669">
      <w:pPr>
        <w:jc w:val="center"/>
        <w:rPr>
          <w:rFonts w:ascii="Times New Roman" w:hAnsi="Times New Roman" w:cs="Times New Roman"/>
        </w:rPr>
      </w:pPr>
      <w:r w:rsidRPr="0071619E">
        <w:rPr>
          <w:rFonts w:ascii="Times New Roman" w:hAnsi="Times New Roman" w:cs="Times New Roman"/>
        </w:rPr>
        <w:t xml:space="preserve">Listening to Words, Hearing Feelings: </w:t>
      </w:r>
      <w:r w:rsidR="008C66BE" w:rsidRPr="0071619E">
        <w:rPr>
          <w:rFonts w:ascii="Times New Roman" w:hAnsi="Times New Roman" w:cs="Times New Roman"/>
        </w:rPr>
        <w:t>Links Between Eating Disorders and</w:t>
      </w:r>
      <w:r w:rsidRPr="0071619E">
        <w:rPr>
          <w:rFonts w:ascii="Times New Roman" w:hAnsi="Times New Roman" w:cs="Times New Roman"/>
        </w:rPr>
        <w:t xml:space="preserve"> Alexithymia</w:t>
      </w:r>
    </w:p>
    <w:p w14:paraId="16E46C26" w14:textId="612E41D7" w:rsidR="00091C66" w:rsidRDefault="00091C66" w:rsidP="00D36669">
      <w:pPr>
        <w:jc w:val="center"/>
        <w:rPr>
          <w:rFonts w:ascii="Times New Roman" w:hAnsi="Times New Roman" w:cs="Times New Roman"/>
        </w:rPr>
      </w:pPr>
      <w:r>
        <w:rPr>
          <w:rFonts w:ascii="Times New Roman" w:hAnsi="Times New Roman" w:cs="Times New Roman"/>
        </w:rPr>
        <w:t xml:space="preserve">By </w:t>
      </w:r>
      <w:r w:rsidRPr="00091C66">
        <w:rPr>
          <w:rFonts w:ascii="Times New Roman" w:hAnsi="Times New Roman" w:cs="Times New Roman"/>
        </w:rPr>
        <w:t>F. Diane Barth, LCSW</w:t>
      </w:r>
    </w:p>
    <w:p w14:paraId="46A0C306" w14:textId="2066A8EE" w:rsidR="00091C66" w:rsidRPr="0071619E" w:rsidRDefault="00091C66" w:rsidP="00D36669">
      <w:pPr>
        <w:jc w:val="center"/>
        <w:rPr>
          <w:rFonts w:ascii="Times New Roman" w:hAnsi="Times New Roman" w:cs="Times New Roman"/>
        </w:rPr>
      </w:pPr>
      <w:r>
        <w:rPr>
          <w:rFonts w:ascii="Times New Roman" w:hAnsi="Times New Roman" w:cs="Times New Roman"/>
        </w:rPr>
        <w:t>Accepted for publication in The Clinical Social Work Journal</w:t>
      </w:r>
      <w:bookmarkStart w:id="0" w:name="_GoBack"/>
      <w:bookmarkEnd w:id="0"/>
    </w:p>
    <w:p w14:paraId="652ABF4B" w14:textId="0163D425" w:rsidR="00367C29" w:rsidRDefault="00367C29" w:rsidP="00085619">
      <w:pPr>
        <w:spacing w:line="240" w:lineRule="auto"/>
        <w:contextualSpacing/>
        <w:rPr>
          <w:rFonts w:ascii="Times New Roman" w:hAnsi="Times New Roman" w:cs="Times New Roman"/>
        </w:rPr>
      </w:pPr>
      <w:r>
        <w:rPr>
          <w:rFonts w:ascii="Times New Roman" w:hAnsi="Times New Roman" w:cs="Times New Roman"/>
        </w:rPr>
        <w:t>Even with all my languages, there still aren’t the right words.</w:t>
      </w:r>
    </w:p>
    <w:p w14:paraId="0199B93C" w14:textId="098C05F6" w:rsidR="00367C29" w:rsidRPr="0071619E" w:rsidRDefault="00367C29" w:rsidP="00085619">
      <w:pPr>
        <w:spacing w:line="240" w:lineRule="auto"/>
        <w:contextualSpacing/>
        <w:rPr>
          <w:rFonts w:ascii="Times New Roman" w:hAnsi="Times New Roman" w:cs="Times New Roman"/>
        </w:rPr>
      </w:pPr>
      <w:r>
        <w:rPr>
          <w:rFonts w:ascii="Times New Roman" w:hAnsi="Times New Roman" w:cs="Times New Roman"/>
        </w:rPr>
        <w:t xml:space="preserve">Julia Cho, </w:t>
      </w:r>
      <w:r w:rsidRPr="00367C29">
        <w:rPr>
          <w:rFonts w:ascii="Times New Roman" w:hAnsi="Times New Roman" w:cs="Times New Roman"/>
          <w:i/>
        </w:rPr>
        <w:t>The Language Archive</w:t>
      </w:r>
    </w:p>
    <w:p w14:paraId="4BCFE2A9" w14:textId="77777777" w:rsidR="00384915" w:rsidRPr="0071619E" w:rsidRDefault="00384915" w:rsidP="00D36669">
      <w:pPr>
        <w:spacing w:line="480" w:lineRule="auto"/>
        <w:ind w:firstLine="720"/>
        <w:contextualSpacing/>
        <w:rPr>
          <w:rFonts w:ascii="Times New Roman" w:hAnsi="Times New Roman" w:cs="Times New Roman"/>
          <w:color w:val="FF6600"/>
        </w:rPr>
      </w:pPr>
    </w:p>
    <w:p w14:paraId="3AAC18C7" w14:textId="123AFA29" w:rsidR="008A622D" w:rsidRPr="0071619E" w:rsidRDefault="008A622D" w:rsidP="008A622D">
      <w:pPr>
        <w:spacing w:line="480" w:lineRule="auto"/>
        <w:ind w:firstLine="720"/>
        <w:contextualSpacing/>
        <w:rPr>
          <w:rFonts w:ascii="Times New Roman" w:hAnsi="Times New Roman" w:cs="Times New Roman"/>
        </w:rPr>
      </w:pPr>
      <w:r w:rsidRPr="0071619E">
        <w:rPr>
          <w:rFonts w:ascii="Times New Roman" w:hAnsi="Times New Roman" w:cs="Times New Roman"/>
        </w:rPr>
        <w:t>Catherine came to see me shortly before her 30</w:t>
      </w:r>
      <w:r w:rsidRPr="0071619E">
        <w:rPr>
          <w:rFonts w:ascii="Times New Roman" w:hAnsi="Times New Roman" w:cs="Times New Roman"/>
          <w:vertAlign w:val="superscript"/>
        </w:rPr>
        <w:t>th</w:t>
      </w:r>
      <w:r w:rsidRPr="0071619E">
        <w:rPr>
          <w:rFonts w:ascii="Times New Roman" w:hAnsi="Times New Roman" w:cs="Times New Roman"/>
        </w:rPr>
        <w:t xml:space="preserve"> birthday. She was articulate and intelligent and spoke such unaccented, clear English that I was surprised </w:t>
      </w:r>
      <w:r w:rsidR="00170635" w:rsidRPr="0071619E">
        <w:rPr>
          <w:rFonts w:ascii="Times New Roman" w:hAnsi="Times New Roman" w:cs="Times New Roman"/>
        </w:rPr>
        <w:t>when she said</w:t>
      </w:r>
      <w:r w:rsidRPr="0071619E">
        <w:rPr>
          <w:rFonts w:ascii="Times New Roman" w:hAnsi="Times New Roman" w:cs="Times New Roman"/>
        </w:rPr>
        <w:t xml:space="preserve"> that it was not her first language and that she had only moved to the United States ten </w:t>
      </w:r>
      <w:r w:rsidR="00170635" w:rsidRPr="0071619E">
        <w:rPr>
          <w:rFonts w:ascii="Times New Roman" w:hAnsi="Times New Roman" w:cs="Times New Roman"/>
        </w:rPr>
        <w:t>years earlier. She</w:t>
      </w:r>
      <w:r w:rsidRPr="0071619E">
        <w:rPr>
          <w:rFonts w:ascii="Times New Roman" w:hAnsi="Times New Roman" w:cs="Times New Roman"/>
        </w:rPr>
        <w:t xml:space="preserve"> had learned English as a child and seemed both proud and not completely sure of her fluency. </w:t>
      </w:r>
      <w:r w:rsidR="005A0F11" w:rsidRPr="0071619E">
        <w:rPr>
          <w:rFonts w:ascii="Times New Roman" w:hAnsi="Times New Roman" w:cs="Times New Roman"/>
        </w:rPr>
        <w:t xml:space="preserve">This </w:t>
      </w:r>
      <w:r w:rsidR="00361404">
        <w:rPr>
          <w:rFonts w:ascii="Times New Roman" w:hAnsi="Times New Roman" w:cs="Times New Roman"/>
        </w:rPr>
        <w:t xml:space="preserve">piece of information </w:t>
      </w:r>
      <w:r w:rsidR="005A0F11" w:rsidRPr="0071619E">
        <w:rPr>
          <w:rFonts w:ascii="Times New Roman" w:hAnsi="Times New Roman" w:cs="Times New Roman"/>
        </w:rPr>
        <w:t>would be important in the course of our work. She also</w:t>
      </w:r>
      <w:r w:rsidRPr="0071619E">
        <w:rPr>
          <w:rFonts w:ascii="Times New Roman" w:hAnsi="Times New Roman" w:cs="Times New Roman"/>
        </w:rPr>
        <w:t xml:space="preserve"> said that she had struggled with her weight all of her life and had lost seventy-five pounds in the past year. But she was not coming to see me about her weight. She </w:t>
      </w:r>
      <w:r w:rsidR="00361404">
        <w:rPr>
          <w:rFonts w:ascii="Times New Roman" w:hAnsi="Times New Roman" w:cs="Times New Roman"/>
        </w:rPr>
        <w:t xml:space="preserve">made it clear that she </w:t>
      </w:r>
      <w:r w:rsidRPr="0071619E">
        <w:rPr>
          <w:rFonts w:ascii="Times New Roman" w:hAnsi="Times New Roman" w:cs="Times New Roman"/>
        </w:rPr>
        <w:t>had things under control in that arena and indicated that she did not need – or want – my input about it.</w:t>
      </w:r>
    </w:p>
    <w:p w14:paraId="5156E560" w14:textId="7ADF9650" w:rsidR="000D6A97" w:rsidRDefault="008A622D" w:rsidP="000D6A97">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She had come to </w:t>
      </w:r>
      <w:r w:rsidR="005A0F11" w:rsidRPr="0071619E">
        <w:rPr>
          <w:rFonts w:ascii="Times New Roman" w:hAnsi="Times New Roman" w:cs="Times New Roman"/>
        </w:rPr>
        <w:t xml:space="preserve">therapy for help with a </w:t>
      </w:r>
      <w:r w:rsidR="009E4458">
        <w:rPr>
          <w:rFonts w:ascii="Times New Roman" w:hAnsi="Times New Roman" w:cs="Times New Roman"/>
        </w:rPr>
        <w:t>“</w:t>
      </w:r>
      <w:r w:rsidR="005A0F11" w:rsidRPr="0071619E">
        <w:rPr>
          <w:rFonts w:ascii="Times New Roman" w:hAnsi="Times New Roman" w:cs="Times New Roman"/>
        </w:rPr>
        <w:t>situation</w:t>
      </w:r>
      <w:r w:rsidR="009E4458">
        <w:rPr>
          <w:rFonts w:ascii="Times New Roman" w:hAnsi="Times New Roman" w:cs="Times New Roman"/>
        </w:rPr>
        <w:t>.” She had become involved</w:t>
      </w:r>
      <w:r w:rsidR="005A0F11" w:rsidRPr="0071619E">
        <w:rPr>
          <w:rFonts w:ascii="Times New Roman" w:hAnsi="Times New Roman" w:cs="Times New Roman"/>
        </w:rPr>
        <w:t xml:space="preserve"> with a man named Samuel, </w:t>
      </w:r>
      <w:r w:rsidR="009E4458">
        <w:rPr>
          <w:rFonts w:ascii="Times New Roman" w:hAnsi="Times New Roman" w:cs="Times New Roman"/>
        </w:rPr>
        <w:t>and although t</w:t>
      </w:r>
      <w:r w:rsidRPr="0071619E">
        <w:rPr>
          <w:rFonts w:ascii="Times New Roman" w:hAnsi="Times New Roman" w:cs="Times New Roman"/>
        </w:rPr>
        <w:t xml:space="preserve">he relationship was not sexual, </w:t>
      </w:r>
      <w:r w:rsidR="009E4458">
        <w:rPr>
          <w:rFonts w:ascii="Times New Roman" w:hAnsi="Times New Roman" w:cs="Times New Roman"/>
        </w:rPr>
        <w:t xml:space="preserve">it was more intimate than most of her connections to other people. </w:t>
      </w:r>
      <w:r w:rsidRPr="0071619E">
        <w:rPr>
          <w:rFonts w:ascii="Times New Roman" w:hAnsi="Times New Roman" w:cs="Times New Roman"/>
        </w:rPr>
        <w:t>Catherine’s was a solitary life</w:t>
      </w:r>
      <w:r w:rsidR="009E4458">
        <w:rPr>
          <w:rFonts w:ascii="Times New Roman" w:hAnsi="Times New Roman" w:cs="Times New Roman"/>
        </w:rPr>
        <w:t>, with very f</w:t>
      </w:r>
      <w:r w:rsidRPr="0071619E">
        <w:rPr>
          <w:rFonts w:ascii="Times New Roman" w:hAnsi="Times New Roman" w:cs="Times New Roman"/>
        </w:rPr>
        <w:t>ew relationships manag</w:t>
      </w:r>
      <w:r w:rsidR="009E4458">
        <w:rPr>
          <w:rFonts w:ascii="Times New Roman" w:hAnsi="Times New Roman" w:cs="Times New Roman"/>
        </w:rPr>
        <w:t>ing</w:t>
      </w:r>
      <w:r w:rsidRPr="0071619E">
        <w:rPr>
          <w:rFonts w:ascii="Times New Roman" w:hAnsi="Times New Roman" w:cs="Times New Roman"/>
        </w:rPr>
        <w:t xml:space="preserve"> to get through her protective boundaries. Even </w:t>
      </w:r>
      <w:r w:rsidR="009E4458">
        <w:rPr>
          <w:rFonts w:ascii="Times New Roman" w:hAnsi="Times New Roman" w:cs="Times New Roman"/>
        </w:rPr>
        <w:t>the</w:t>
      </w:r>
      <w:r w:rsidRPr="0071619E">
        <w:rPr>
          <w:rFonts w:ascii="Times New Roman" w:hAnsi="Times New Roman" w:cs="Times New Roman"/>
        </w:rPr>
        <w:t xml:space="preserve"> ve</w:t>
      </w:r>
      <w:r w:rsidR="009E4458">
        <w:rPr>
          <w:rFonts w:ascii="Times New Roman" w:hAnsi="Times New Roman" w:cs="Times New Roman"/>
        </w:rPr>
        <w:t xml:space="preserve">ry limited link with Samuel had been </w:t>
      </w:r>
      <w:r w:rsidRPr="0071619E">
        <w:rPr>
          <w:rFonts w:ascii="Times New Roman" w:hAnsi="Times New Roman" w:cs="Times New Roman"/>
        </w:rPr>
        <w:t xml:space="preserve">disruptive to her feelings of well-being, but </w:t>
      </w:r>
      <w:r w:rsidR="00361404">
        <w:rPr>
          <w:rFonts w:ascii="Times New Roman" w:hAnsi="Times New Roman" w:cs="Times New Roman"/>
        </w:rPr>
        <w:t xml:space="preserve">until </w:t>
      </w:r>
      <w:r w:rsidRPr="0071619E">
        <w:rPr>
          <w:rFonts w:ascii="Times New Roman" w:hAnsi="Times New Roman" w:cs="Times New Roman"/>
        </w:rPr>
        <w:t>recentl</w:t>
      </w:r>
      <w:r w:rsidR="005A0F11" w:rsidRPr="0071619E">
        <w:rPr>
          <w:rFonts w:ascii="Times New Roman" w:hAnsi="Times New Roman" w:cs="Times New Roman"/>
        </w:rPr>
        <w:t>y it had</w:t>
      </w:r>
      <w:r w:rsidR="00361404">
        <w:rPr>
          <w:rFonts w:ascii="Times New Roman" w:hAnsi="Times New Roman" w:cs="Times New Roman"/>
        </w:rPr>
        <w:t xml:space="preserve"> been more or less manageable. Now it had become </w:t>
      </w:r>
      <w:r w:rsidR="005A0F11" w:rsidRPr="0071619E">
        <w:rPr>
          <w:rFonts w:ascii="Times New Roman" w:hAnsi="Times New Roman" w:cs="Times New Roman"/>
        </w:rPr>
        <w:t>problematic</w:t>
      </w:r>
      <w:r w:rsidRPr="0071619E">
        <w:rPr>
          <w:rFonts w:ascii="Times New Roman" w:hAnsi="Times New Roman" w:cs="Times New Roman"/>
        </w:rPr>
        <w:t xml:space="preserve">. However, </w:t>
      </w:r>
      <w:r w:rsidR="009E4458">
        <w:rPr>
          <w:rFonts w:ascii="Times New Roman" w:hAnsi="Times New Roman" w:cs="Times New Roman"/>
        </w:rPr>
        <w:t xml:space="preserve">even though she understood that there were multiple factors involved, </w:t>
      </w:r>
      <w:r w:rsidRPr="0071619E">
        <w:rPr>
          <w:rFonts w:ascii="Times New Roman" w:hAnsi="Times New Roman" w:cs="Times New Roman"/>
        </w:rPr>
        <w:t>when I asked Cat</w:t>
      </w:r>
      <w:r w:rsidR="005A0F11" w:rsidRPr="0071619E">
        <w:rPr>
          <w:rFonts w:ascii="Times New Roman" w:hAnsi="Times New Roman" w:cs="Times New Roman"/>
        </w:rPr>
        <w:t>herine to talk about the situation</w:t>
      </w:r>
      <w:r w:rsidRPr="0071619E">
        <w:rPr>
          <w:rFonts w:ascii="Times New Roman" w:hAnsi="Times New Roman" w:cs="Times New Roman"/>
        </w:rPr>
        <w:t xml:space="preserve">, she had difficulty explaining anything other than the concrete facts. </w:t>
      </w:r>
      <w:r w:rsidR="000D6A97">
        <w:rPr>
          <w:rFonts w:ascii="Times New Roman" w:hAnsi="Times New Roman" w:cs="Times New Roman"/>
        </w:rPr>
        <w:t xml:space="preserve">She </w:t>
      </w:r>
      <w:r w:rsidR="00361404">
        <w:rPr>
          <w:rFonts w:ascii="Times New Roman" w:hAnsi="Times New Roman" w:cs="Times New Roman"/>
        </w:rPr>
        <w:t>wanted to give me some background that she thought might help me understand something about the problem. She had grown up believing that her</w:t>
      </w:r>
      <w:r w:rsidR="000D6A97" w:rsidRPr="000D6A97">
        <w:rPr>
          <w:rFonts w:ascii="Times New Roman" w:hAnsi="Times New Roman" w:cs="Times New Roman"/>
        </w:rPr>
        <w:t xml:space="preserve"> family had little money. She had often felt deprived, not of basic things, but of toys or electronics and ot</w:t>
      </w:r>
      <w:r w:rsidR="00EE5BF3">
        <w:rPr>
          <w:rFonts w:ascii="Times New Roman" w:hAnsi="Times New Roman" w:cs="Times New Roman"/>
        </w:rPr>
        <w:t>her “extras” that her peers</w:t>
      </w:r>
      <w:r w:rsidR="000D6A97" w:rsidRPr="000D6A97">
        <w:rPr>
          <w:rFonts w:ascii="Times New Roman" w:hAnsi="Times New Roman" w:cs="Times New Roman"/>
        </w:rPr>
        <w:t xml:space="preserve"> enjoyed. When she asked for </w:t>
      </w:r>
      <w:r w:rsidR="000D6A97" w:rsidRPr="000D6A97">
        <w:rPr>
          <w:rFonts w:ascii="Times New Roman" w:hAnsi="Times New Roman" w:cs="Times New Roman"/>
        </w:rPr>
        <w:lastRenderedPageBreak/>
        <w:t xml:space="preserve">something that </w:t>
      </w:r>
      <w:r w:rsidR="00EE5BF3">
        <w:rPr>
          <w:rFonts w:ascii="Times New Roman" w:hAnsi="Times New Roman" w:cs="Times New Roman"/>
        </w:rPr>
        <w:t xml:space="preserve">she saw at a friend’s house, </w:t>
      </w:r>
      <w:r w:rsidR="000D6A97" w:rsidRPr="000D6A97">
        <w:rPr>
          <w:rFonts w:ascii="Times New Roman" w:hAnsi="Times New Roman" w:cs="Times New Roman"/>
        </w:rPr>
        <w:t xml:space="preserve">she was told to wait for Christmas or her birthday, only to be regularly disappointed by the gift that she actually received on those holidays. </w:t>
      </w:r>
      <w:r w:rsidR="000D6A97">
        <w:rPr>
          <w:rFonts w:ascii="Times New Roman" w:hAnsi="Times New Roman" w:cs="Times New Roman"/>
        </w:rPr>
        <w:t xml:space="preserve">As an aside she said that a previous therapist had linked this feeling of deprivation with her eating problems, that her inability to control her eating had to do with that childhood feeling </w:t>
      </w:r>
      <w:r w:rsidR="00EE5BF3">
        <w:rPr>
          <w:rFonts w:ascii="Times New Roman" w:hAnsi="Times New Roman" w:cs="Times New Roman"/>
        </w:rPr>
        <w:t xml:space="preserve">of being repeatedly disappointed and unable to get her needs met. </w:t>
      </w:r>
      <w:r w:rsidR="00361404">
        <w:rPr>
          <w:rFonts w:ascii="Times New Roman" w:hAnsi="Times New Roman" w:cs="Times New Roman"/>
        </w:rPr>
        <w:t xml:space="preserve"> She also mentioned that buying clothes had been traumatic, because she was bigger than many of her peers, and her mother had always had difficulty finding clothes that fit her. Catherine believed that the larger sizes that she needed were more expensive as well, adding to the pressure that she felt from very early to “be smaller.”</w:t>
      </w:r>
    </w:p>
    <w:p w14:paraId="4FD3ADF0" w14:textId="6E51AB09" w:rsidR="008A622D" w:rsidRPr="0071619E" w:rsidRDefault="000D6A97" w:rsidP="00FF6D5F">
      <w:pPr>
        <w:spacing w:line="480" w:lineRule="auto"/>
        <w:ind w:firstLine="720"/>
        <w:contextualSpacing/>
        <w:rPr>
          <w:rFonts w:ascii="Times New Roman" w:hAnsi="Times New Roman" w:cs="Times New Roman"/>
        </w:rPr>
      </w:pPr>
      <w:r>
        <w:rPr>
          <w:rFonts w:ascii="Times New Roman" w:hAnsi="Times New Roman" w:cs="Times New Roman"/>
        </w:rPr>
        <w:t xml:space="preserve">Her parents had both </w:t>
      </w:r>
      <w:r w:rsidR="00EE5BF3">
        <w:rPr>
          <w:rFonts w:ascii="Times New Roman" w:hAnsi="Times New Roman" w:cs="Times New Roman"/>
        </w:rPr>
        <w:t>died more than ten years before our first meeting</w:t>
      </w:r>
      <w:r>
        <w:rPr>
          <w:rFonts w:ascii="Times New Roman" w:hAnsi="Times New Roman" w:cs="Times New Roman"/>
        </w:rPr>
        <w:t>, her mother of a long, drawn out illness that ended before Catherine was eight</w:t>
      </w:r>
      <w:r w:rsidR="001A7F52">
        <w:rPr>
          <w:rFonts w:ascii="Times New Roman" w:hAnsi="Times New Roman" w:cs="Times New Roman"/>
        </w:rPr>
        <w:t>een</w:t>
      </w:r>
      <w:r w:rsidR="00EE5BF3">
        <w:rPr>
          <w:rFonts w:ascii="Times New Roman" w:hAnsi="Times New Roman" w:cs="Times New Roman"/>
        </w:rPr>
        <w:t>, her father a few years later</w:t>
      </w:r>
      <w:r w:rsidR="001A7F52">
        <w:rPr>
          <w:rFonts w:ascii="Times New Roman" w:hAnsi="Times New Roman" w:cs="Times New Roman"/>
        </w:rPr>
        <w:t>. To her surpri</w:t>
      </w:r>
      <w:r w:rsidR="00EE5BF3">
        <w:rPr>
          <w:rFonts w:ascii="Times New Roman" w:hAnsi="Times New Roman" w:cs="Times New Roman"/>
        </w:rPr>
        <w:t xml:space="preserve">se, they had actually accrued </w:t>
      </w:r>
      <w:r w:rsidR="001A7F52">
        <w:rPr>
          <w:rFonts w:ascii="Times New Roman" w:hAnsi="Times New Roman" w:cs="Times New Roman"/>
        </w:rPr>
        <w:t xml:space="preserve">enough money to leave </w:t>
      </w:r>
      <w:r>
        <w:rPr>
          <w:rFonts w:ascii="Times New Roman" w:hAnsi="Times New Roman" w:cs="Times New Roman"/>
        </w:rPr>
        <w:t xml:space="preserve">her a substantial inheritance. </w:t>
      </w:r>
      <w:r w:rsidRPr="000D6A97">
        <w:rPr>
          <w:rFonts w:ascii="Times New Roman" w:hAnsi="Times New Roman" w:cs="Times New Roman"/>
        </w:rPr>
        <w:t xml:space="preserve">Catherine used some of the money to pay for college, but otherwise continued to live as she had when her parents were alive. After graduation she found a job and supported herself on the income from it. </w:t>
      </w:r>
      <w:r w:rsidR="00EE5BF3">
        <w:rPr>
          <w:rFonts w:ascii="Times New Roman" w:hAnsi="Times New Roman" w:cs="Times New Roman"/>
        </w:rPr>
        <w:t>No one but her family and her therapists knew about the inheritance until s</w:t>
      </w:r>
      <w:r w:rsidR="008A622D" w:rsidRPr="0071619E">
        <w:rPr>
          <w:rFonts w:ascii="Times New Roman" w:hAnsi="Times New Roman" w:cs="Times New Roman"/>
        </w:rPr>
        <w:t>he</w:t>
      </w:r>
      <w:r w:rsidR="00EE5BF3">
        <w:rPr>
          <w:rFonts w:ascii="Times New Roman" w:hAnsi="Times New Roman" w:cs="Times New Roman"/>
        </w:rPr>
        <w:t xml:space="preserve"> told Samuel about it. Shortly after this revelation, </w:t>
      </w:r>
      <w:r w:rsidR="008A622D" w:rsidRPr="0071619E">
        <w:rPr>
          <w:rFonts w:ascii="Times New Roman" w:hAnsi="Times New Roman" w:cs="Times New Roman"/>
        </w:rPr>
        <w:t>he beg</w:t>
      </w:r>
      <w:r w:rsidR="005A0F11" w:rsidRPr="0071619E">
        <w:rPr>
          <w:rFonts w:ascii="Times New Roman" w:hAnsi="Times New Roman" w:cs="Times New Roman"/>
        </w:rPr>
        <w:t>a</w:t>
      </w:r>
      <w:r w:rsidR="008A622D" w:rsidRPr="0071619E">
        <w:rPr>
          <w:rFonts w:ascii="Times New Roman" w:hAnsi="Times New Roman" w:cs="Times New Roman"/>
        </w:rPr>
        <w:t xml:space="preserve">n asking her for small loans. She had gradually realized that he had no intention of paying her back. “It’s only a small amount,” she said, “but I don’t want to keep giving </w:t>
      </w:r>
      <w:r w:rsidR="005A0F11" w:rsidRPr="0071619E">
        <w:rPr>
          <w:rFonts w:ascii="Times New Roman" w:hAnsi="Times New Roman" w:cs="Times New Roman"/>
        </w:rPr>
        <w:t xml:space="preserve">it to </w:t>
      </w:r>
      <w:r w:rsidR="008A622D" w:rsidRPr="0071619E">
        <w:rPr>
          <w:rFonts w:ascii="Times New Roman" w:hAnsi="Times New Roman" w:cs="Times New Roman"/>
        </w:rPr>
        <w:t>him</w:t>
      </w:r>
      <w:r w:rsidR="005A0F11" w:rsidRPr="0071619E">
        <w:rPr>
          <w:rFonts w:ascii="Times New Roman" w:hAnsi="Times New Roman" w:cs="Times New Roman"/>
        </w:rPr>
        <w:t>.</w:t>
      </w:r>
      <w:r w:rsidR="008A622D" w:rsidRPr="0071619E">
        <w:rPr>
          <w:rFonts w:ascii="Times New Roman" w:hAnsi="Times New Roman" w:cs="Times New Roman"/>
        </w:rPr>
        <w:t>”</w:t>
      </w:r>
      <w:r w:rsidR="00FF6D5F">
        <w:rPr>
          <w:rFonts w:ascii="Times New Roman" w:hAnsi="Times New Roman" w:cs="Times New Roman"/>
        </w:rPr>
        <w:t xml:space="preserve"> </w:t>
      </w:r>
      <w:r w:rsidR="00DD04FF" w:rsidRPr="0071619E">
        <w:rPr>
          <w:rFonts w:ascii="Times New Roman" w:hAnsi="Times New Roman" w:cs="Times New Roman"/>
        </w:rPr>
        <w:t>Catherine was puzzled</w:t>
      </w:r>
      <w:r w:rsidR="00170635" w:rsidRPr="0071619E">
        <w:rPr>
          <w:rFonts w:ascii="Times New Roman" w:hAnsi="Times New Roman" w:cs="Times New Roman"/>
        </w:rPr>
        <w:t xml:space="preserve"> that this bothered her so much since,</w:t>
      </w:r>
      <w:r w:rsidR="00DD04FF" w:rsidRPr="0071619E">
        <w:rPr>
          <w:rFonts w:ascii="Times New Roman" w:hAnsi="Times New Roman" w:cs="Times New Roman"/>
        </w:rPr>
        <w:t xml:space="preserve"> she reiterated, the amounts were always small. It should not have been “a big deal.” I said that small things could still be big issues and Catherine sighed. When I asked if she could say what she was feeling, she seemed surprised. She had not been aware of sighing and had no idea what she was feeling at the moment. </w:t>
      </w:r>
      <w:r w:rsidR="008A622D" w:rsidRPr="0071619E">
        <w:rPr>
          <w:rFonts w:ascii="Times New Roman" w:hAnsi="Times New Roman" w:cs="Times New Roman"/>
        </w:rPr>
        <w:t xml:space="preserve">She said, “I don’t know what I feel. I just want to know what to do.” </w:t>
      </w:r>
    </w:p>
    <w:p w14:paraId="1E5C6094" w14:textId="059E78A0" w:rsidR="00127007" w:rsidRPr="0071619E" w:rsidRDefault="001800AE" w:rsidP="00C2618B">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Such a statement can be troubling to a psychodynamically-oriented therapist, yet in my experience, it is not uncommon for clients with eating disorders to have some variation of this response – albeit not always put quite so bluntly – </w:t>
      </w:r>
      <w:r w:rsidR="00170635" w:rsidRPr="0071619E">
        <w:rPr>
          <w:rFonts w:ascii="Times New Roman" w:hAnsi="Times New Roman" w:cs="Times New Roman"/>
        </w:rPr>
        <w:t xml:space="preserve">when asked about feelings. </w:t>
      </w:r>
      <w:r w:rsidR="00287E5F">
        <w:rPr>
          <w:rFonts w:ascii="Times New Roman" w:hAnsi="Times New Roman" w:cs="Times New Roman"/>
        </w:rPr>
        <w:t xml:space="preserve">Research has linked a number of eating disorders to alexithymia, </w:t>
      </w:r>
      <w:r w:rsidR="00287E5F" w:rsidRPr="0071619E">
        <w:rPr>
          <w:rFonts w:ascii="Times New Roman" w:hAnsi="Times New Roman" w:cs="Times New Roman"/>
        </w:rPr>
        <w:t xml:space="preserve">that is, an inability to use </w:t>
      </w:r>
      <w:r w:rsidR="00287E5F">
        <w:rPr>
          <w:rFonts w:ascii="Times New Roman" w:hAnsi="Times New Roman" w:cs="Times New Roman"/>
        </w:rPr>
        <w:t xml:space="preserve">thoughts and words to help </w:t>
      </w:r>
      <w:r w:rsidR="00287E5F" w:rsidRPr="0071619E">
        <w:rPr>
          <w:rFonts w:ascii="Times New Roman" w:hAnsi="Times New Roman" w:cs="Times New Roman"/>
        </w:rPr>
        <w:t>process feelings</w:t>
      </w:r>
      <w:r w:rsidR="00287E5F">
        <w:rPr>
          <w:rFonts w:ascii="Times New Roman" w:hAnsi="Times New Roman" w:cs="Times New Roman"/>
        </w:rPr>
        <w:t xml:space="preserve"> (e.g. see McClintock Greenberg, 2009; </w:t>
      </w:r>
      <w:r w:rsidR="00287E5F" w:rsidRPr="0071619E">
        <w:rPr>
          <w:rFonts w:ascii="Times New Roman" w:hAnsi="Times New Roman" w:cs="Times New Roman"/>
        </w:rPr>
        <w:t>Pinaquy, Chabrol, Simon, Louvet, &amp; Barbe, 2003;</w:t>
      </w:r>
      <w:r w:rsidR="00287E5F" w:rsidRPr="0071619E">
        <w:rPr>
          <w:rFonts w:ascii="Times New Roman" w:hAnsi="Times New Roman" w:cs="Times New Roman"/>
          <w:color w:val="FF0000"/>
        </w:rPr>
        <w:t xml:space="preserve"> </w:t>
      </w:r>
      <w:r w:rsidR="00287E5F" w:rsidRPr="0071619E">
        <w:rPr>
          <w:rFonts w:ascii="Times New Roman" w:hAnsi="Times New Roman" w:cs="Times New Roman"/>
        </w:rPr>
        <w:t>Sands,2003;</w:t>
      </w:r>
      <w:r w:rsidR="00287E5F" w:rsidRPr="0071619E">
        <w:rPr>
          <w:rFonts w:ascii="Times New Roman" w:hAnsi="Times New Roman" w:cs="Times New Roman"/>
          <w:color w:val="FF0000"/>
        </w:rPr>
        <w:t xml:space="preserve"> </w:t>
      </w:r>
      <w:r w:rsidR="00287E5F" w:rsidRPr="0071619E">
        <w:rPr>
          <w:rFonts w:ascii="Times New Roman" w:hAnsi="Times New Roman" w:cs="Times New Roman"/>
        </w:rPr>
        <w:t>Zerbe, 2008</w:t>
      </w:r>
      <w:r w:rsidR="00287E5F">
        <w:rPr>
          <w:rFonts w:ascii="Times New Roman" w:hAnsi="Times New Roman" w:cs="Times New Roman"/>
        </w:rPr>
        <w:t>). Yet I have found that many clients</w:t>
      </w:r>
      <w:r w:rsidR="00170635" w:rsidRPr="0071619E">
        <w:rPr>
          <w:rFonts w:ascii="Times New Roman" w:hAnsi="Times New Roman" w:cs="Times New Roman"/>
        </w:rPr>
        <w:t xml:space="preserve"> </w:t>
      </w:r>
      <w:r w:rsidR="00601F5C">
        <w:rPr>
          <w:rFonts w:ascii="Times New Roman" w:hAnsi="Times New Roman" w:cs="Times New Roman"/>
        </w:rPr>
        <w:t xml:space="preserve">with eating disorders, </w:t>
      </w:r>
      <w:r w:rsidR="00287E5F">
        <w:rPr>
          <w:rFonts w:ascii="Times New Roman" w:hAnsi="Times New Roman" w:cs="Times New Roman"/>
        </w:rPr>
        <w:t>who</w:t>
      </w:r>
      <w:r w:rsidR="00601F5C">
        <w:rPr>
          <w:rFonts w:ascii="Times New Roman" w:hAnsi="Times New Roman" w:cs="Times New Roman"/>
        </w:rPr>
        <w:t xml:space="preserve"> seem to be able to talk about and</w:t>
      </w:r>
      <w:r w:rsidR="00287E5F">
        <w:rPr>
          <w:rFonts w:ascii="Times New Roman" w:hAnsi="Times New Roman" w:cs="Times New Roman"/>
        </w:rPr>
        <w:t xml:space="preserve"> understand the</w:t>
      </w:r>
      <w:r w:rsidR="00601F5C">
        <w:rPr>
          <w:rFonts w:ascii="Times New Roman" w:hAnsi="Times New Roman" w:cs="Times New Roman"/>
        </w:rPr>
        <w:t>ir</w:t>
      </w:r>
      <w:r w:rsidR="00287E5F">
        <w:rPr>
          <w:rFonts w:ascii="Times New Roman" w:hAnsi="Times New Roman" w:cs="Times New Roman"/>
        </w:rPr>
        <w:t xml:space="preserve"> feelings </w:t>
      </w:r>
      <w:r w:rsidR="00601F5C">
        <w:rPr>
          <w:rFonts w:ascii="Times New Roman" w:hAnsi="Times New Roman" w:cs="Times New Roman"/>
        </w:rPr>
        <w:t xml:space="preserve">actually </w:t>
      </w:r>
      <w:r w:rsidR="00D01DCE" w:rsidRPr="0071619E">
        <w:rPr>
          <w:rFonts w:ascii="Times New Roman" w:hAnsi="Times New Roman" w:cs="Times New Roman"/>
        </w:rPr>
        <w:t>suffer from a su</w:t>
      </w:r>
      <w:r w:rsidR="00287E5F">
        <w:rPr>
          <w:rFonts w:ascii="Times New Roman" w:hAnsi="Times New Roman" w:cs="Times New Roman"/>
        </w:rPr>
        <w:t xml:space="preserve">btle version of alexithymia. </w:t>
      </w:r>
      <w:r w:rsidR="00D01DCE" w:rsidRPr="0071619E">
        <w:rPr>
          <w:rFonts w:ascii="Times New Roman" w:hAnsi="Times New Roman" w:cs="Times New Roman"/>
        </w:rPr>
        <w:t xml:space="preserve">Especially in the case of verbal, intelligent clients like Catherine, this inability </w:t>
      </w:r>
      <w:r w:rsidR="00367C29">
        <w:rPr>
          <w:rFonts w:ascii="Times New Roman" w:hAnsi="Times New Roman" w:cs="Times New Roman"/>
        </w:rPr>
        <w:t xml:space="preserve">may not be </w:t>
      </w:r>
      <w:r w:rsidR="00D01DCE" w:rsidRPr="0071619E">
        <w:rPr>
          <w:rFonts w:ascii="Times New Roman" w:hAnsi="Times New Roman" w:cs="Times New Roman"/>
        </w:rPr>
        <w:t>recogn</w:t>
      </w:r>
      <w:r w:rsidR="00367C29">
        <w:rPr>
          <w:rFonts w:ascii="Times New Roman" w:hAnsi="Times New Roman" w:cs="Times New Roman"/>
        </w:rPr>
        <w:t xml:space="preserve">ized, resulting in </w:t>
      </w:r>
      <w:r w:rsidR="005A0F11" w:rsidRPr="0071619E">
        <w:rPr>
          <w:rFonts w:ascii="Times New Roman" w:hAnsi="Times New Roman" w:cs="Times New Roman"/>
        </w:rPr>
        <w:t xml:space="preserve">confusion and frustration for both </w:t>
      </w:r>
      <w:r w:rsidR="00D01DCE" w:rsidRPr="0071619E">
        <w:rPr>
          <w:rFonts w:ascii="Times New Roman" w:hAnsi="Times New Roman" w:cs="Times New Roman"/>
        </w:rPr>
        <w:t xml:space="preserve">therapist and client. </w:t>
      </w:r>
      <w:r w:rsidR="00C2618B">
        <w:rPr>
          <w:rFonts w:ascii="Times New Roman" w:hAnsi="Times New Roman" w:cs="Times New Roman"/>
        </w:rPr>
        <w:t>U</w:t>
      </w:r>
      <w:r w:rsidR="00C2618B" w:rsidRPr="0071619E">
        <w:rPr>
          <w:rFonts w:ascii="Times New Roman" w:hAnsi="Times New Roman" w:cs="Times New Roman"/>
        </w:rPr>
        <w:t>nderstanding</w:t>
      </w:r>
      <w:r w:rsidR="00C2618B">
        <w:rPr>
          <w:rFonts w:ascii="Times New Roman" w:hAnsi="Times New Roman" w:cs="Times New Roman"/>
        </w:rPr>
        <w:t xml:space="preserve"> this subtle but powerful impact of</w:t>
      </w:r>
      <w:r w:rsidR="00C2618B" w:rsidRPr="0071619E">
        <w:rPr>
          <w:rFonts w:ascii="Times New Roman" w:hAnsi="Times New Roman" w:cs="Times New Roman"/>
        </w:rPr>
        <w:t xml:space="preserve"> alexithymia can enhance the use of both psychodynamic exploration and non-psychodynamic tools for managing affect and changing behavior. </w:t>
      </w:r>
      <w:r w:rsidR="00C2618B">
        <w:rPr>
          <w:rFonts w:ascii="Times New Roman" w:hAnsi="Times New Roman" w:cs="Times New Roman"/>
        </w:rPr>
        <w:t xml:space="preserve">In this article I will address </w:t>
      </w:r>
      <w:r w:rsidR="005A0F11" w:rsidRPr="0071619E">
        <w:rPr>
          <w:rFonts w:ascii="Times New Roman" w:hAnsi="Times New Roman" w:cs="Times New Roman"/>
        </w:rPr>
        <w:t>some of the ways that alexithymia can silently contribute to the negative self-image, low self-esteem and poor body image associated wit</w:t>
      </w:r>
      <w:r w:rsidR="00C2618B">
        <w:rPr>
          <w:rFonts w:ascii="Times New Roman" w:hAnsi="Times New Roman" w:cs="Times New Roman"/>
        </w:rPr>
        <w:t>h disordered eating behaviors. I will discuss how t</w:t>
      </w:r>
      <w:r w:rsidR="005A0F11" w:rsidRPr="0071619E">
        <w:rPr>
          <w:rFonts w:ascii="Times New Roman" w:hAnsi="Times New Roman" w:cs="Times New Roman"/>
        </w:rPr>
        <w:t xml:space="preserve">his often hidden factor also </w:t>
      </w:r>
      <w:r w:rsidR="00127007" w:rsidRPr="0071619E">
        <w:rPr>
          <w:rFonts w:ascii="Times New Roman" w:hAnsi="Times New Roman" w:cs="Times New Roman"/>
        </w:rPr>
        <w:t>impact</w:t>
      </w:r>
      <w:r w:rsidR="005A0F11" w:rsidRPr="0071619E">
        <w:rPr>
          <w:rFonts w:ascii="Times New Roman" w:hAnsi="Times New Roman" w:cs="Times New Roman"/>
        </w:rPr>
        <w:t>s the ways in whic</w:t>
      </w:r>
      <w:r w:rsidR="00170635" w:rsidRPr="0071619E">
        <w:rPr>
          <w:rFonts w:ascii="Times New Roman" w:hAnsi="Times New Roman" w:cs="Times New Roman"/>
        </w:rPr>
        <w:t>h even bright, articulate</w:t>
      </w:r>
      <w:r w:rsidR="005A0F11" w:rsidRPr="0071619E">
        <w:rPr>
          <w:rFonts w:ascii="Times New Roman" w:hAnsi="Times New Roman" w:cs="Times New Roman"/>
        </w:rPr>
        <w:t xml:space="preserve"> and thoughtful clients are </w:t>
      </w:r>
      <w:r w:rsidR="00DF45CA">
        <w:rPr>
          <w:rFonts w:ascii="Times New Roman" w:hAnsi="Times New Roman" w:cs="Times New Roman"/>
        </w:rPr>
        <w:t xml:space="preserve">– or are not – able </w:t>
      </w:r>
      <w:r w:rsidR="005A0F11" w:rsidRPr="0071619E">
        <w:rPr>
          <w:rFonts w:ascii="Times New Roman" w:hAnsi="Times New Roman" w:cs="Times New Roman"/>
        </w:rPr>
        <w:t xml:space="preserve">to regulate affects. </w:t>
      </w:r>
      <w:r w:rsidR="00C2618B">
        <w:rPr>
          <w:rFonts w:ascii="Times New Roman" w:hAnsi="Times New Roman" w:cs="Times New Roman"/>
        </w:rPr>
        <w:t>C</w:t>
      </w:r>
      <w:r w:rsidR="00C2618B" w:rsidRPr="0071619E">
        <w:rPr>
          <w:rFonts w:ascii="Times New Roman" w:hAnsi="Times New Roman" w:cs="Times New Roman"/>
        </w:rPr>
        <w:t>linical material from my work with Catherine will illustrate</w:t>
      </w:r>
      <w:r w:rsidR="00C2618B">
        <w:rPr>
          <w:rFonts w:ascii="Times New Roman" w:hAnsi="Times New Roman" w:cs="Times New Roman"/>
        </w:rPr>
        <w:t xml:space="preserve"> these issues. </w:t>
      </w:r>
      <w:r w:rsidR="005A0F11" w:rsidRPr="0071619E">
        <w:rPr>
          <w:rFonts w:ascii="Times New Roman" w:hAnsi="Times New Roman" w:cs="Times New Roman"/>
        </w:rPr>
        <w:t xml:space="preserve">Although Catherine was diagnosed with Binge Eating Disorder, </w:t>
      </w:r>
      <w:r w:rsidR="00170635" w:rsidRPr="0071619E">
        <w:rPr>
          <w:rFonts w:ascii="Times New Roman" w:hAnsi="Times New Roman" w:cs="Times New Roman"/>
        </w:rPr>
        <w:t>I suggest that the question of</w:t>
      </w:r>
      <w:r w:rsidR="00127007" w:rsidRPr="0071619E">
        <w:rPr>
          <w:rFonts w:ascii="Times New Roman" w:hAnsi="Times New Roman" w:cs="Times New Roman"/>
        </w:rPr>
        <w:t xml:space="preserve"> alexithymia </w:t>
      </w:r>
      <w:r w:rsidR="00170635" w:rsidRPr="0071619E">
        <w:rPr>
          <w:rFonts w:ascii="Times New Roman" w:hAnsi="Times New Roman" w:cs="Times New Roman"/>
        </w:rPr>
        <w:t>should</w:t>
      </w:r>
      <w:r w:rsidR="00127007" w:rsidRPr="0071619E">
        <w:rPr>
          <w:rFonts w:ascii="Times New Roman" w:hAnsi="Times New Roman" w:cs="Times New Roman"/>
        </w:rPr>
        <w:t xml:space="preserve"> be considered when working with anyone with eating</w:t>
      </w:r>
      <w:r w:rsidR="005A0F11" w:rsidRPr="0071619E">
        <w:rPr>
          <w:rFonts w:ascii="Times New Roman" w:hAnsi="Times New Roman" w:cs="Times New Roman"/>
        </w:rPr>
        <w:t xml:space="preserve"> and body image issues. </w:t>
      </w:r>
    </w:p>
    <w:p w14:paraId="7EB063C1" w14:textId="77777777" w:rsidR="005D47AD" w:rsidRPr="0071619E" w:rsidRDefault="005D47AD" w:rsidP="005D47AD">
      <w:pPr>
        <w:spacing w:line="480" w:lineRule="auto"/>
        <w:ind w:firstLine="720"/>
        <w:contextualSpacing/>
        <w:jc w:val="center"/>
        <w:rPr>
          <w:rFonts w:ascii="Times New Roman" w:hAnsi="Times New Roman" w:cs="Times New Roman"/>
        </w:rPr>
      </w:pPr>
      <w:r w:rsidRPr="0071619E">
        <w:rPr>
          <w:rFonts w:ascii="Times New Roman" w:hAnsi="Times New Roman" w:cs="Times New Roman"/>
        </w:rPr>
        <w:t>Alexithymia</w:t>
      </w:r>
    </w:p>
    <w:p w14:paraId="1CBDF0D5" w14:textId="7E895F8B" w:rsidR="005D47AD" w:rsidRPr="0071619E" w:rsidRDefault="005D47AD" w:rsidP="005D47AD">
      <w:pPr>
        <w:spacing w:line="480" w:lineRule="auto"/>
        <w:ind w:firstLine="720"/>
        <w:contextualSpacing/>
        <w:rPr>
          <w:rFonts w:ascii="Times New Roman" w:hAnsi="Times New Roman" w:cs="Times New Roman"/>
        </w:rPr>
      </w:pPr>
      <w:r w:rsidRPr="0071619E">
        <w:rPr>
          <w:rFonts w:ascii="Times New Roman" w:hAnsi="Times New Roman" w:cs="Times New Roman"/>
        </w:rPr>
        <w:t>The term alexithymia is derived from Greek, meaning “without words for emotions.” Initially applied to psychosomatic disorders (Sifneos, 1972), it is now viewed as a construct that crosses diagnoses</w:t>
      </w:r>
      <w:r w:rsidR="00170635" w:rsidRPr="0071619E">
        <w:rPr>
          <w:rFonts w:ascii="Times New Roman" w:hAnsi="Times New Roman" w:cs="Times New Roman"/>
        </w:rPr>
        <w:t>. Alexithymia today is generally used</w:t>
      </w:r>
      <w:r w:rsidR="005A0657" w:rsidRPr="0071619E">
        <w:rPr>
          <w:rFonts w:ascii="Times New Roman" w:hAnsi="Times New Roman" w:cs="Times New Roman"/>
        </w:rPr>
        <w:t xml:space="preserve"> for clients who have difficulties</w:t>
      </w:r>
      <w:r w:rsidR="00170635" w:rsidRPr="0071619E">
        <w:rPr>
          <w:rFonts w:ascii="Times New Roman" w:hAnsi="Times New Roman" w:cs="Times New Roman"/>
        </w:rPr>
        <w:t xml:space="preserve"> using </w:t>
      </w:r>
      <w:r w:rsidRPr="0071619E">
        <w:rPr>
          <w:rFonts w:ascii="Times New Roman" w:hAnsi="Times New Roman" w:cs="Times New Roman"/>
        </w:rPr>
        <w:t>language</w:t>
      </w:r>
      <w:r w:rsidR="005A0657" w:rsidRPr="0071619E">
        <w:rPr>
          <w:rFonts w:ascii="Times New Roman" w:hAnsi="Times New Roman" w:cs="Times New Roman"/>
        </w:rPr>
        <w:t xml:space="preserve"> and words</w:t>
      </w:r>
      <w:r w:rsidRPr="0071619E">
        <w:rPr>
          <w:rFonts w:ascii="Times New Roman" w:hAnsi="Times New Roman" w:cs="Times New Roman"/>
        </w:rPr>
        <w:t xml:space="preserve"> to process</w:t>
      </w:r>
      <w:r w:rsidR="005A0657" w:rsidRPr="0071619E">
        <w:rPr>
          <w:rFonts w:ascii="Times New Roman" w:hAnsi="Times New Roman" w:cs="Times New Roman"/>
        </w:rPr>
        <w:t xml:space="preserve"> their</w:t>
      </w:r>
      <w:r w:rsidRPr="0071619E">
        <w:rPr>
          <w:rFonts w:ascii="Times New Roman" w:hAnsi="Times New Roman" w:cs="Times New Roman"/>
        </w:rPr>
        <w:t xml:space="preserve"> emotion</w:t>
      </w:r>
      <w:r w:rsidR="005A0657" w:rsidRPr="0071619E">
        <w:rPr>
          <w:rFonts w:ascii="Times New Roman" w:hAnsi="Times New Roman" w:cs="Times New Roman"/>
        </w:rPr>
        <w:t>s</w:t>
      </w:r>
      <w:r w:rsidR="00170635" w:rsidRPr="0071619E">
        <w:rPr>
          <w:rFonts w:ascii="Times New Roman" w:hAnsi="Times New Roman" w:cs="Times New Roman"/>
        </w:rPr>
        <w:t xml:space="preserve">. </w:t>
      </w:r>
      <w:r w:rsidR="005A0657" w:rsidRPr="0071619E">
        <w:rPr>
          <w:rFonts w:ascii="Times New Roman" w:hAnsi="Times New Roman" w:cs="Times New Roman"/>
        </w:rPr>
        <w:t>Those who suffer from it also often have troubles tolerating and managing f</w:t>
      </w:r>
      <w:r w:rsidRPr="0071619E">
        <w:rPr>
          <w:rFonts w:ascii="Times New Roman" w:hAnsi="Times New Roman" w:cs="Times New Roman"/>
        </w:rPr>
        <w:t xml:space="preserve">eelings </w:t>
      </w:r>
      <w:r w:rsidR="00E83E6C" w:rsidRPr="0071619E">
        <w:rPr>
          <w:rFonts w:ascii="Times New Roman" w:hAnsi="Times New Roman" w:cs="Times New Roman"/>
        </w:rPr>
        <w:t xml:space="preserve">and therefore often have problems with both impulse control and affect regulation </w:t>
      </w:r>
      <w:r w:rsidRPr="0071619E">
        <w:rPr>
          <w:rFonts w:ascii="Times New Roman" w:hAnsi="Times New Roman" w:cs="Times New Roman"/>
        </w:rPr>
        <w:t>(</w:t>
      </w:r>
      <w:r w:rsidR="00B96624">
        <w:rPr>
          <w:rFonts w:ascii="Times New Roman" w:hAnsi="Times New Roman" w:cs="Times New Roman"/>
        </w:rPr>
        <w:t>Barth, 2014b, 2015</w:t>
      </w:r>
      <w:r w:rsidRPr="0071619E">
        <w:rPr>
          <w:rFonts w:ascii="Times New Roman" w:hAnsi="Times New Roman" w:cs="Times New Roman"/>
        </w:rPr>
        <w:t>;</w:t>
      </w:r>
      <w:r w:rsidR="0011512C">
        <w:rPr>
          <w:rFonts w:ascii="Times New Roman" w:hAnsi="Times New Roman" w:cs="Times New Roman"/>
        </w:rPr>
        <w:t xml:space="preserve"> </w:t>
      </w:r>
      <w:r w:rsidR="00E83E6C" w:rsidRPr="0071619E">
        <w:rPr>
          <w:rFonts w:ascii="Times New Roman" w:hAnsi="Times New Roman" w:cs="Times New Roman"/>
        </w:rPr>
        <w:t xml:space="preserve">Bruce, Curren &amp; Williams, 2011; </w:t>
      </w:r>
      <w:r w:rsidRPr="0071619E">
        <w:rPr>
          <w:rFonts w:ascii="Times New Roman" w:hAnsi="Times New Roman" w:cs="Times New Roman"/>
        </w:rPr>
        <w:t xml:space="preserve">Castanier &amp; Le Scanff, </w:t>
      </w:r>
      <w:r w:rsidR="00991856" w:rsidRPr="0071619E">
        <w:rPr>
          <w:rFonts w:ascii="Times New Roman" w:hAnsi="Times New Roman" w:cs="Times New Roman"/>
        </w:rPr>
        <w:t>2009</w:t>
      </w:r>
      <w:r w:rsidRPr="0071619E">
        <w:rPr>
          <w:rFonts w:ascii="Times New Roman" w:hAnsi="Times New Roman" w:cs="Times New Roman"/>
        </w:rPr>
        <w:t>;</w:t>
      </w:r>
      <w:r w:rsidR="00991856" w:rsidRPr="0071619E">
        <w:rPr>
          <w:rFonts w:ascii="Times New Roman" w:hAnsi="Times New Roman" w:cs="Times New Roman"/>
        </w:rPr>
        <w:t xml:space="preserve"> </w:t>
      </w:r>
      <w:r w:rsidRPr="0071619E">
        <w:rPr>
          <w:rFonts w:ascii="Times New Roman" w:hAnsi="Times New Roman" w:cs="Times New Roman"/>
        </w:rPr>
        <w:t>Krystal, 1988;</w:t>
      </w:r>
      <w:r w:rsidR="00991856" w:rsidRPr="0071619E">
        <w:rPr>
          <w:rFonts w:ascii="Times New Roman" w:hAnsi="Times New Roman" w:cs="Times New Roman"/>
        </w:rPr>
        <w:t xml:space="preserve"> McClintock-Greenberg, 2009; </w:t>
      </w:r>
      <w:r w:rsidR="001A7F52">
        <w:rPr>
          <w:rFonts w:ascii="Times New Roman" w:hAnsi="Times New Roman" w:cs="Times New Roman"/>
        </w:rPr>
        <w:t xml:space="preserve"> </w:t>
      </w:r>
      <w:r w:rsidR="00E83E6C" w:rsidRPr="0071619E">
        <w:rPr>
          <w:rFonts w:ascii="Times New Roman" w:hAnsi="Times New Roman" w:cs="Times New Roman"/>
        </w:rPr>
        <w:t xml:space="preserve">Stewart, Svolensky &amp; Eifert, 2002; </w:t>
      </w:r>
      <w:r w:rsidRPr="0071619E">
        <w:rPr>
          <w:rFonts w:ascii="Times New Roman" w:hAnsi="Times New Roman" w:cs="Times New Roman"/>
        </w:rPr>
        <w:t xml:space="preserve">Woodman, Huggins, Le </w:t>
      </w:r>
      <w:r w:rsidR="001A7F52">
        <w:rPr>
          <w:rFonts w:ascii="Times New Roman" w:hAnsi="Times New Roman" w:cs="Times New Roman"/>
        </w:rPr>
        <w:t>Scanff, &amp; Cazenave</w:t>
      </w:r>
      <w:r w:rsidR="005A0657" w:rsidRPr="0071619E">
        <w:rPr>
          <w:rFonts w:ascii="Times New Roman" w:hAnsi="Times New Roman" w:cs="Times New Roman"/>
        </w:rPr>
        <w:t>, 2009). B</w:t>
      </w:r>
      <w:r w:rsidRPr="0071619E">
        <w:rPr>
          <w:rFonts w:ascii="Times New Roman" w:hAnsi="Times New Roman" w:cs="Times New Roman"/>
        </w:rPr>
        <w:t xml:space="preserve">oth </w:t>
      </w:r>
      <w:r w:rsidR="005A0657" w:rsidRPr="0071619E">
        <w:rPr>
          <w:rFonts w:ascii="Times New Roman" w:hAnsi="Times New Roman" w:cs="Times New Roman"/>
        </w:rPr>
        <w:t xml:space="preserve">poor impulse control and difficulty with affect regulation </w:t>
      </w:r>
      <w:r w:rsidR="00A12090" w:rsidRPr="0071619E">
        <w:rPr>
          <w:rFonts w:ascii="Times New Roman" w:hAnsi="Times New Roman" w:cs="Times New Roman"/>
        </w:rPr>
        <w:t xml:space="preserve">and self regulation </w:t>
      </w:r>
      <w:r w:rsidR="005A0657" w:rsidRPr="0071619E">
        <w:rPr>
          <w:rFonts w:ascii="Times New Roman" w:hAnsi="Times New Roman" w:cs="Times New Roman"/>
        </w:rPr>
        <w:t xml:space="preserve">are </w:t>
      </w:r>
      <w:r w:rsidR="005F4950">
        <w:rPr>
          <w:rFonts w:ascii="Times New Roman" w:hAnsi="Times New Roman" w:cs="Times New Roman"/>
        </w:rPr>
        <w:t xml:space="preserve">also </w:t>
      </w:r>
      <w:r w:rsidR="005A0657" w:rsidRPr="0071619E">
        <w:rPr>
          <w:rFonts w:ascii="Times New Roman" w:hAnsi="Times New Roman" w:cs="Times New Roman"/>
        </w:rPr>
        <w:t xml:space="preserve">often </w:t>
      </w:r>
      <w:r w:rsidR="00E83E6C" w:rsidRPr="0071619E">
        <w:rPr>
          <w:rFonts w:ascii="Times New Roman" w:hAnsi="Times New Roman" w:cs="Times New Roman"/>
        </w:rPr>
        <w:t xml:space="preserve">found in clients with </w:t>
      </w:r>
      <w:r w:rsidRPr="0071619E">
        <w:rPr>
          <w:rFonts w:ascii="Times New Roman" w:hAnsi="Times New Roman" w:cs="Times New Roman"/>
        </w:rPr>
        <w:t>eating disorders</w:t>
      </w:r>
      <w:r w:rsidR="005F4950">
        <w:rPr>
          <w:rFonts w:ascii="Times New Roman" w:hAnsi="Times New Roman" w:cs="Times New Roman"/>
        </w:rPr>
        <w:t xml:space="preserve">, leading some clinicians and theoreticians to hypothesize a link between these disorders and alexithymia </w:t>
      </w:r>
      <w:r w:rsidR="00A12090" w:rsidRPr="0071619E">
        <w:rPr>
          <w:rFonts w:ascii="Times New Roman" w:hAnsi="Times New Roman" w:cs="Times New Roman"/>
        </w:rPr>
        <w:t>(Fernández-Arandaa</w:t>
      </w:r>
      <w:r w:rsidR="009827BE">
        <w:rPr>
          <w:rFonts w:ascii="Times New Roman" w:hAnsi="Times New Roman" w:cs="Times New Roman"/>
        </w:rPr>
        <w:t xml:space="preserve"> </w:t>
      </w:r>
      <w:r w:rsidR="009827BE" w:rsidRPr="009827BE">
        <w:rPr>
          <w:rFonts w:ascii="Times New Roman" w:hAnsi="Times New Roman" w:cs="Times New Roman"/>
        </w:rPr>
        <w:t>et al.</w:t>
      </w:r>
      <w:r w:rsidR="005A0F11" w:rsidRPr="009827BE">
        <w:rPr>
          <w:rFonts w:ascii="Times New Roman" w:hAnsi="Times New Roman" w:cs="Times New Roman"/>
        </w:rPr>
        <w:t>,</w:t>
      </w:r>
      <w:r w:rsidR="009827BE">
        <w:rPr>
          <w:rFonts w:ascii="Times New Roman" w:hAnsi="Times New Roman" w:cs="Times New Roman"/>
        </w:rPr>
        <w:t xml:space="preserve"> </w:t>
      </w:r>
      <w:r w:rsidR="005A0F11" w:rsidRPr="0071619E">
        <w:rPr>
          <w:rFonts w:ascii="Times New Roman" w:hAnsi="Times New Roman" w:cs="Times New Roman"/>
        </w:rPr>
        <w:t>2006; Krueger, 2001; Pinaquy</w:t>
      </w:r>
      <w:r w:rsidR="009827BE">
        <w:rPr>
          <w:rFonts w:ascii="Times New Roman" w:hAnsi="Times New Roman" w:cs="Times New Roman"/>
        </w:rPr>
        <w:t xml:space="preserve"> </w:t>
      </w:r>
      <w:r w:rsidR="009827BE" w:rsidRPr="009827BE">
        <w:rPr>
          <w:rFonts w:ascii="Times New Roman" w:hAnsi="Times New Roman" w:cs="Times New Roman"/>
        </w:rPr>
        <w:t>et al</w:t>
      </w:r>
      <w:r w:rsidR="009827BE">
        <w:rPr>
          <w:rFonts w:ascii="Times New Roman" w:hAnsi="Times New Roman" w:cs="Times New Roman"/>
          <w:i/>
        </w:rPr>
        <w:t xml:space="preserve">., </w:t>
      </w:r>
      <w:r w:rsidR="005A0F11" w:rsidRPr="0071619E">
        <w:rPr>
          <w:rFonts w:ascii="Times New Roman" w:hAnsi="Times New Roman" w:cs="Times New Roman"/>
        </w:rPr>
        <w:t>2003;</w:t>
      </w:r>
      <w:r w:rsidR="005A0F11" w:rsidRPr="0071619E">
        <w:rPr>
          <w:rFonts w:ascii="Times New Roman" w:hAnsi="Times New Roman" w:cs="Times New Roman"/>
          <w:color w:val="FF0000"/>
        </w:rPr>
        <w:t xml:space="preserve"> </w:t>
      </w:r>
      <w:r w:rsidR="005A0F11" w:rsidRPr="0071619E">
        <w:rPr>
          <w:rFonts w:ascii="Times New Roman" w:hAnsi="Times New Roman" w:cs="Times New Roman"/>
        </w:rPr>
        <w:t>Sands,</w:t>
      </w:r>
      <w:r w:rsidR="009827BE">
        <w:rPr>
          <w:rFonts w:ascii="Times New Roman" w:hAnsi="Times New Roman" w:cs="Times New Roman"/>
        </w:rPr>
        <w:t xml:space="preserve"> </w:t>
      </w:r>
      <w:r w:rsidR="00A12090" w:rsidRPr="0071619E">
        <w:rPr>
          <w:rFonts w:ascii="Times New Roman" w:hAnsi="Times New Roman" w:cs="Times New Roman"/>
        </w:rPr>
        <w:t>2003</w:t>
      </w:r>
      <w:r w:rsidR="005A0F11" w:rsidRPr="0071619E">
        <w:rPr>
          <w:rFonts w:ascii="Times New Roman" w:hAnsi="Times New Roman" w:cs="Times New Roman"/>
        </w:rPr>
        <w:t>;</w:t>
      </w:r>
      <w:r w:rsidR="005A0F11" w:rsidRPr="0071619E">
        <w:rPr>
          <w:rFonts w:ascii="Times New Roman" w:hAnsi="Times New Roman" w:cs="Times New Roman"/>
          <w:color w:val="FF0000"/>
        </w:rPr>
        <w:t xml:space="preserve"> </w:t>
      </w:r>
      <w:r w:rsidR="005A0F11" w:rsidRPr="0071619E">
        <w:rPr>
          <w:rFonts w:ascii="Times New Roman" w:hAnsi="Times New Roman" w:cs="Times New Roman"/>
        </w:rPr>
        <w:t>Zerbe, 2008)</w:t>
      </w:r>
      <w:r w:rsidRPr="0071619E">
        <w:rPr>
          <w:rFonts w:ascii="Times New Roman" w:hAnsi="Times New Roman" w:cs="Times New Roman"/>
        </w:rPr>
        <w:t xml:space="preserve">. Krystal (1988) also notes that alexithymic individuals have limited </w:t>
      </w:r>
      <w:r w:rsidR="00E83E6C" w:rsidRPr="0071619E">
        <w:rPr>
          <w:rFonts w:ascii="Times New Roman" w:hAnsi="Times New Roman" w:cs="Times New Roman"/>
        </w:rPr>
        <w:t xml:space="preserve">“signal emotions,” or warning signs that </w:t>
      </w:r>
      <w:r w:rsidRPr="0071619E">
        <w:rPr>
          <w:rFonts w:ascii="Times New Roman" w:hAnsi="Times New Roman" w:cs="Times New Roman"/>
        </w:rPr>
        <w:t xml:space="preserve">potentially difficult feelings are building, </w:t>
      </w:r>
      <w:r w:rsidR="00E83E6C" w:rsidRPr="0071619E">
        <w:rPr>
          <w:rFonts w:ascii="Times New Roman" w:hAnsi="Times New Roman" w:cs="Times New Roman"/>
        </w:rPr>
        <w:t>also often found in cli</w:t>
      </w:r>
      <w:r w:rsidR="00B96624">
        <w:rPr>
          <w:rFonts w:ascii="Times New Roman" w:hAnsi="Times New Roman" w:cs="Times New Roman"/>
        </w:rPr>
        <w:t>ents with eating issues (2014b</w:t>
      </w:r>
      <w:r w:rsidR="00E83E6C" w:rsidRPr="0071619E">
        <w:rPr>
          <w:rFonts w:ascii="Times New Roman" w:hAnsi="Times New Roman" w:cs="Times New Roman"/>
        </w:rPr>
        <w:t>).</w:t>
      </w:r>
      <w:r w:rsidRPr="0071619E">
        <w:rPr>
          <w:rFonts w:ascii="Times New Roman" w:hAnsi="Times New Roman" w:cs="Times New Roman"/>
        </w:rPr>
        <w:t xml:space="preserve"> </w:t>
      </w:r>
    </w:p>
    <w:p w14:paraId="0B8F7DB6" w14:textId="22443BA3" w:rsidR="00B47B33" w:rsidRPr="0071619E" w:rsidRDefault="00B8629F" w:rsidP="00B8629F">
      <w:pPr>
        <w:widowControl w:val="0"/>
        <w:autoSpaceDE w:val="0"/>
        <w:autoSpaceDN w:val="0"/>
        <w:adjustRightInd w:val="0"/>
        <w:spacing w:after="0" w:line="480" w:lineRule="auto"/>
        <w:ind w:firstLine="720"/>
        <w:contextualSpacing/>
        <w:rPr>
          <w:rFonts w:ascii="Times New Roman" w:hAnsi="Times New Roman" w:cs="Times New Roman"/>
        </w:rPr>
      </w:pPr>
      <w:r w:rsidRPr="0071619E">
        <w:rPr>
          <w:rFonts w:ascii="Times New Roman" w:hAnsi="Times New Roman" w:cs="Times New Roman"/>
        </w:rPr>
        <w:t>Perhaps not surprisingly, given that alexithymia involves difficulties with impulse control and affect regulation, some observers consider it to be a normal component of adole</w:t>
      </w:r>
      <w:r w:rsidR="00B96624">
        <w:rPr>
          <w:rFonts w:ascii="Times New Roman" w:hAnsi="Times New Roman" w:cs="Times New Roman"/>
        </w:rPr>
        <w:t>scent development (e.g. see Barth, 2015</w:t>
      </w:r>
      <w:r w:rsidRPr="0071619E">
        <w:rPr>
          <w:rFonts w:ascii="Times New Roman" w:hAnsi="Times New Roman" w:cs="Times New Roman"/>
        </w:rPr>
        <w:t>; Sc</w:t>
      </w:r>
      <w:r w:rsidR="004B1736" w:rsidRPr="0071619E">
        <w:rPr>
          <w:rFonts w:ascii="Times New Roman" w:hAnsi="Times New Roman" w:cs="Times New Roman"/>
        </w:rPr>
        <w:t xml:space="preserve">hore, 1994; Siegel, 2013). </w:t>
      </w:r>
      <w:r w:rsidR="0011512C">
        <w:rPr>
          <w:rFonts w:ascii="Times New Roman" w:hAnsi="Times New Roman" w:cs="Times New Roman"/>
        </w:rPr>
        <w:t xml:space="preserve">The development of difficulties in this arena dovetails perfectly with </w:t>
      </w:r>
      <w:r w:rsidRPr="0071619E">
        <w:rPr>
          <w:rFonts w:ascii="Times New Roman" w:hAnsi="Times New Roman" w:cs="Times New Roman"/>
        </w:rPr>
        <w:t>adolescen</w:t>
      </w:r>
      <w:r w:rsidR="004B1736" w:rsidRPr="0071619E">
        <w:rPr>
          <w:rFonts w:ascii="Times New Roman" w:hAnsi="Times New Roman" w:cs="Times New Roman"/>
        </w:rPr>
        <w:t xml:space="preserve">t vulnerability to </w:t>
      </w:r>
      <w:r w:rsidR="0011512C">
        <w:rPr>
          <w:rFonts w:ascii="Times New Roman" w:hAnsi="Times New Roman" w:cs="Times New Roman"/>
        </w:rPr>
        <w:t xml:space="preserve">problems with </w:t>
      </w:r>
      <w:r w:rsidRPr="0071619E">
        <w:rPr>
          <w:rFonts w:ascii="Times New Roman" w:hAnsi="Times New Roman" w:cs="Times New Roman"/>
        </w:rPr>
        <w:t xml:space="preserve">body image and eating </w:t>
      </w:r>
      <w:r w:rsidR="005A0657" w:rsidRPr="0071619E">
        <w:rPr>
          <w:rFonts w:ascii="Times New Roman" w:hAnsi="Times New Roman" w:cs="Times New Roman"/>
        </w:rPr>
        <w:t>disorders</w:t>
      </w:r>
      <w:r w:rsidRPr="0071619E">
        <w:rPr>
          <w:rFonts w:ascii="Times New Roman" w:hAnsi="Times New Roman" w:cs="Times New Roman"/>
        </w:rPr>
        <w:t xml:space="preserve"> (</w:t>
      </w:r>
      <w:r w:rsidRPr="0071619E">
        <w:rPr>
          <w:rFonts w:ascii="Times New Roman" w:eastAsiaTheme="minorEastAsia" w:hAnsi="Times New Roman" w:cs="Times New Roman"/>
        </w:rPr>
        <w:t>Gowers &amp; Shore, 2001</w:t>
      </w:r>
      <w:r w:rsidR="00B06D1E" w:rsidRPr="0071619E">
        <w:rPr>
          <w:rFonts w:ascii="Times New Roman" w:eastAsiaTheme="minorEastAsia" w:hAnsi="Times New Roman" w:cs="Times New Roman"/>
        </w:rPr>
        <w:t>; Zerbe, 2008</w:t>
      </w:r>
      <w:r w:rsidRPr="0071619E">
        <w:rPr>
          <w:rFonts w:ascii="Times New Roman" w:eastAsiaTheme="minorEastAsia" w:hAnsi="Times New Roman" w:cs="Times New Roman"/>
        </w:rPr>
        <w:t xml:space="preserve">). </w:t>
      </w:r>
      <w:r w:rsidR="005F4950">
        <w:rPr>
          <w:rFonts w:ascii="Times New Roman" w:eastAsiaTheme="minorEastAsia" w:hAnsi="Times New Roman" w:cs="Times New Roman"/>
        </w:rPr>
        <w:t xml:space="preserve">The term “alexithymia” has often been viewed as </w:t>
      </w:r>
      <w:r w:rsidR="005F4950">
        <w:rPr>
          <w:rFonts w:ascii="Times New Roman" w:hAnsi="Times New Roman" w:cs="Times New Roman"/>
        </w:rPr>
        <w:t>implying a</w:t>
      </w:r>
      <w:r w:rsidR="005D47AD" w:rsidRPr="0071619E">
        <w:rPr>
          <w:rFonts w:ascii="Times New Roman" w:hAnsi="Times New Roman" w:cs="Times New Roman"/>
        </w:rPr>
        <w:t xml:space="preserve"> difficulty naming feelings</w:t>
      </w:r>
      <w:r w:rsidR="005F4950">
        <w:rPr>
          <w:rFonts w:ascii="Times New Roman" w:hAnsi="Times New Roman" w:cs="Times New Roman"/>
        </w:rPr>
        <w:t xml:space="preserve"> (McDougall, 1989).  In my experience, however, m</w:t>
      </w:r>
      <w:r w:rsidR="005D47AD" w:rsidRPr="0071619E">
        <w:rPr>
          <w:rFonts w:ascii="Times New Roman" w:hAnsi="Times New Roman" w:cs="Times New Roman"/>
        </w:rPr>
        <w:t>any</w:t>
      </w:r>
      <w:r w:rsidR="0031555F">
        <w:rPr>
          <w:rFonts w:ascii="Times New Roman" w:hAnsi="Times New Roman" w:cs="Times New Roman"/>
        </w:rPr>
        <w:t xml:space="preserve"> clients</w:t>
      </w:r>
      <w:r w:rsidR="005F4950">
        <w:rPr>
          <w:rFonts w:ascii="Times New Roman" w:hAnsi="Times New Roman" w:cs="Times New Roman"/>
        </w:rPr>
        <w:t xml:space="preserve"> suffer a more subtle form of alexithymia. T</w:t>
      </w:r>
      <w:r w:rsidR="005D47AD" w:rsidRPr="0071619E">
        <w:rPr>
          <w:rFonts w:ascii="Times New Roman" w:hAnsi="Times New Roman" w:cs="Times New Roman"/>
        </w:rPr>
        <w:t xml:space="preserve">hose with </w:t>
      </w:r>
      <w:r w:rsidR="00D0236A" w:rsidRPr="0071619E">
        <w:rPr>
          <w:rFonts w:ascii="Times New Roman" w:hAnsi="Times New Roman" w:cs="Times New Roman"/>
        </w:rPr>
        <w:t>a wide range of eating issues</w:t>
      </w:r>
      <w:r w:rsidR="005D47AD" w:rsidRPr="0071619E">
        <w:rPr>
          <w:rFonts w:ascii="Times New Roman" w:hAnsi="Times New Roman" w:cs="Times New Roman"/>
        </w:rPr>
        <w:t xml:space="preserve"> are</w:t>
      </w:r>
      <w:r w:rsidR="005F4950">
        <w:rPr>
          <w:rFonts w:ascii="Times New Roman" w:hAnsi="Times New Roman" w:cs="Times New Roman"/>
        </w:rPr>
        <w:t xml:space="preserve"> often</w:t>
      </w:r>
      <w:r w:rsidR="005D47AD" w:rsidRPr="0071619E">
        <w:rPr>
          <w:rFonts w:ascii="Times New Roman" w:hAnsi="Times New Roman" w:cs="Times New Roman"/>
        </w:rPr>
        <w:t xml:space="preserve"> verbal, able to talk about feelings and even have good insight into the causes of their behaviors. </w:t>
      </w:r>
      <w:r w:rsidR="0031555F">
        <w:rPr>
          <w:rFonts w:ascii="Times New Roman" w:hAnsi="Times New Roman" w:cs="Times New Roman"/>
        </w:rPr>
        <w:t xml:space="preserve"> The</w:t>
      </w:r>
      <w:r w:rsidR="005D47AD" w:rsidRPr="0071619E">
        <w:rPr>
          <w:rFonts w:ascii="Times New Roman" w:hAnsi="Times New Roman" w:cs="Times New Roman"/>
        </w:rPr>
        <w:t xml:space="preserve">se verbal and cognitive strengths </w:t>
      </w:r>
      <w:r w:rsidR="0031555F">
        <w:rPr>
          <w:rFonts w:ascii="Times New Roman" w:hAnsi="Times New Roman" w:cs="Times New Roman"/>
        </w:rPr>
        <w:t xml:space="preserve">can </w:t>
      </w:r>
      <w:r w:rsidR="00D0236A" w:rsidRPr="0071619E">
        <w:rPr>
          <w:rFonts w:ascii="Times New Roman" w:hAnsi="Times New Roman" w:cs="Times New Roman"/>
        </w:rPr>
        <w:t>disguise an</w:t>
      </w:r>
      <w:r w:rsidR="005D47AD" w:rsidRPr="0071619E">
        <w:rPr>
          <w:rFonts w:ascii="Times New Roman" w:hAnsi="Times New Roman" w:cs="Times New Roman"/>
        </w:rPr>
        <w:t xml:space="preserve"> inability</w:t>
      </w:r>
      <w:r w:rsidR="00D0236A" w:rsidRPr="0071619E">
        <w:rPr>
          <w:rFonts w:ascii="Times New Roman" w:hAnsi="Times New Roman" w:cs="Times New Roman"/>
        </w:rPr>
        <w:t xml:space="preserve"> to use </w:t>
      </w:r>
      <w:r w:rsidR="005A0657" w:rsidRPr="0071619E">
        <w:rPr>
          <w:rFonts w:ascii="Times New Roman" w:hAnsi="Times New Roman" w:cs="Times New Roman"/>
        </w:rPr>
        <w:t xml:space="preserve">their </w:t>
      </w:r>
      <w:r w:rsidR="00D0236A" w:rsidRPr="0071619E">
        <w:rPr>
          <w:rFonts w:ascii="Times New Roman" w:hAnsi="Times New Roman" w:cs="Times New Roman"/>
        </w:rPr>
        <w:t>thoughts to manage</w:t>
      </w:r>
      <w:r w:rsidR="005D47AD" w:rsidRPr="0071619E">
        <w:rPr>
          <w:rFonts w:ascii="Times New Roman" w:hAnsi="Times New Roman" w:cs="Times New Roman"/>
        </w:rPr>
        <w:t xml:space="preserve"> </w:t>
      </w:r>
      <w:r w:rsidR="005A0657" w:rsidRPr="0071619E">
        <w:rPr>
          <w:rFonts w:ascii="Times New Roman" w:hAnsi="Times New Roman" w:cs="Times New Roman"/>
        </w:rPr>
        <w:t xml:space="preserve">their </w:t>
      </w:r>
      <w:r w:rsidR="005D47AD" w:rsidRPr="0071619E">
        <w:rPr>
          <w:rFonts w:ascii="Times New Roman" w:hAnsi="Times New Roman" w:cs="Times New Roman"/>
        </w:rPr>
        <w:t>emotions</w:t>
      </w:r>
      <w:r w:rsidR="00401918" w:rsidRPr="0071619E">
        <w:rPr>
          <w:rFonts w:ascii="Times New Roman" w:hAnsi="Times New Roman" w:cs="Times New Roman"/>
        </w:rPr>
        <w:t>, leading to unrealistic expectations not only from a therapist, but also from themselves</w:t>
      </w:r>
      <w:r w:rsidR="005D47AD" w:rsidRPr="0071619E">
        <w:rPr>
          <w:rFonts w:ascii="Times New Roman" w:hAnsi="Times New Roman" w:cs="Times New Roman"/>
        </w:rPr>
        <w:t xml:space="preserve">. </w:t>
      </w:r>
      <w:r w:rsidR="0031555F">
        <w:rPr>
          <w:rFonts w:ascii="Times New Roman" w:hAnsi="Times New Roman" w:cs="Times New Roman"/>
        </w:rPr>
        <w:t xml:space="preserve">Their </w:t>
      </w:r>
      <w:r w:rsidR="005D47AD" w:rsidRPr="0071619E">
        <w:rPr>
          <w:rFonts w:ascii="Times New Roman" w:hAnsi="Times New Roman" w:cs="Times New Roman"/>
        </w:rPr>
        <w:t xml:space="preserve">experience </w:t>
      </w:r>
      <w:r w:rsidR="0031555F">
        <w:rPr>
          <w:rFonts w:ascii="Times New Roman" w:hAnsi="Times New Roman" w:cs="Times New Roman"/>
        </w:rPr>
        <w:t xml:space="preserve">in therapy </w:t>
      </w:r>
      <w:r w:rsidR="00401918" w:rsidRPr="0071619E">
        <w:rPr>
          <w:rFonts w:ascii="Times New Roman" w:hAnsi="Times New Roman" w:cs="Times New Roman"/>
        </w:rPr>
        <w:t>can echo a childhood precociousness that masked age-appropri</w:t>
      </w:r>
      <w:r w:rsidR="00D0236A" w:rsidRPr="0071619E">
        <w:rPr>
          <w:rFonts w:ascii="Times New Roman" w:hAnsi="Times New Roman" w:cs="Times New Roman"/>
        </w:rPr>
        <w:t>ate developmental needs and</w:t>
      </w:r>
      <w:r w:rsidR="00401918" w:rsidRPr="0071619E">
        <w:rPr>
          <w:rFonts w:ascii="Times New Roman" w:hAnsi="Times New Roman" w:cs="Times New Roman"/>
        </w:rPr>
        <w:t xml:space="preserve"> turned into a lifetime </w:t>
      </w:r>
      <w:r w:rsidR="005D47AD" w:rsidRPr="0071619E">
        <w:rPr>
          <w:rFonts w:ascii="Times New Roman" w:hAnsi="Times New Roman" w:cs="Times New Roman"/>
        </w:rPr>
        <w:t xml:space="preserve">of </w:t>
      </w:r>
      <w:r w:rsidR="00401918" w:rsidRPr="0071619E">
        <w:rPr>
          <w:rFonts w:ascii="Times New Roman" w:hAnsi="Times New Roman" w:cs="Times New Roman"/>
        </w:rPr>
        <w:t>hi</w:t>
      </w:r>
      <w:r w:rsidR="00B47B33" w:rsidRPr="0071619E">
        <w:rPr>
          <w:rFonts w:ascii="Times New Roman" w:hAnsi="Times New Roman" w:cs="Times New Roman"/>
        </w:rPr>
        <w:t xml:space="preserve">ding </w:t>
      </w:r>
      <w:r w:rsidR="00D0236A" w:rsidRPr="0071619E">
        <w:rPr>
          <w:rFonts w:ascii="Times New Roman" w:hAnsi="Times New Roman" w:cs="Times New Roman"/>
        </w:rPr>
        <w:t>vulnerability behind</w:t>
      </w:r>
      <w:r w:rsidR="00B47B33" w:rsidRPr="0071619E">
        <w:rPr>
          <w:rFonts w:ascii="Times New Roman" w:hAnsi="Times New Roman" w:cs="Times New Roman"/>
        </w:rPr>
        <w:t xml:space="preserve"> areas of competence</w:t>
      </w:r>
      <w:r w:rsidR="005F4950">
        <w:rPr>
          <w:rFonts w:ascii="Times New Roman" w:hAnsi="Times New Roman" w:cs="Times New Roman"/>
        </w:rPr>
        <w:t xml:space="preserve">. As a result of this dichotomy, in many cases </w:t>
      </w:r>
      <w:r w:rsidR="00D0236A" w:rsidRPr="0071619E">
        <w:rPr>
          <w:rFonts w:ascii="Times New Roman" w:hAnsi="Times New Roman" w:cs="Times New Roman"/>
        </w:rPr>
        <w:t xml:space="preserve">neither the vulnerabilities nor the strengths </w:t>
      </w:r>
      <w:r w:rsidR="005F4950">
        <w:rPr>
          <w:rFonts w:ascii="Times New Roman" w:hAnsi="Times New Roman" w:cs="Times New Roman"/>
        </w:rPr>
        <w:t>have been</w:t>
      </w:r>
      <w:r w:rsidR="00B47B33" w:rsidRPr="0071619E">
        <w:rPr>
          <w:rFonts w:ascii="Times New Roman" w:hAnsi="Times New Roman" w:cs="Times New Roman"/>
        </w:rPr>
        <w:t xml:space="preserve"> integrated into a more complete</w:t>
      </w:r>
      <w:r w:rsidR="00D0236A" w:rsidRPr="0071619E">
        <w:rPr>
          <w:rFonts w:ascii="Times New Roman" w:hAnsi="Times New Roman" w:cs="Times New Roman"/>
        </w:rPr>
        <w:t xml:space="preserve"> and cohesive</w:t>
      </w:r>
      <w:r w:rsidR="00B47B33" w:rsidRPr="0071619E">
        <w:rPr>
          <w:rFonts w:ascii="Times New Roman" w:hAnsi="Times New Roman" w:cs="Times New Roman"/>
        </w:rPr>
        <w:t xml:space="preserve"> sense of self. </w:t>
      </w:r>
      <w:r w:rsidR="00401918" w:rsidRPr="0071619E">
        <w:rPr>
          <w:rFonts w:ascii="Times New Roman" w:hAnsi="Times New Roman" w:cs="Times New Roman"/>
        </w:rPr>
        <w:t>S</w:t>
      </w:r>
      <w:r w:rsidR="005D47AD" w:rsidRPr="0071619E">
        <w:rPr>
          <w:rFonts w:ascii="Times New Roman" w:hAnsi="Times New Roman" w:cs="Times New Roman"/>
        </w:rPr>
        <w:t>elf-criticism and negative self-image</w:t>
      </w:r>
      <w:r w:rsidR="00B47B33" w:rsidRPr="0071619E">
        <w:rPr>
          <w:rFonts w:ascii="Times New Roman" w:hAnsi="Times New Roman" w:cs="Times New Roman"/>
        </w:rPr>
        <w:t xml:space="preserve"> resulting from this </w:t>
      </w:r>
      <w:r w:rsidR="005F4950">
        <w:rPr>
          <w:rFonts w:ascii="Times New Roman" w:hAnsi="Times New Roman" w:cs="Times New Roman"/>
        </w:rPr>
        <w:t>misunderstood duality</w:t>
      </w:r>
      <w:r w:rsidR="00B47B33" w:rsidRPr="0071619E">
        <w:rPr>
          <w:rFonts w:ascii="Times New Roman" w:hAnsi="Times New Roman" w:cs="Times New Roman"/>
        </w:rPr>
        <w:t xml:space="preserve"> </w:t>
      </w:r>
      <w:r w:rsidR="005D47AD" w:rsidRPr="0071619E">
        <w:rPr>
          <w:rFonts w:ascii="Times New Roman" w:hAnsi="Times New Roman" w:cs="Times New Roman"/>
        </w:rPr>
        <w:t xml:space="preserve">is often concretized in a negative body image. A sense of falseness, of a hidden badness, can be part of this split between their obvious abilities and pockets of originally age-appropriate developmental “lags.” </w:t>
      </w:r>
    </w:p>
    <w:p w14:paraId="4157E784" w14:textId="29401AC2" w:rsidR="005D47AD" w:rsidRPr="0071619E" w:rsidRDefault="00991856" w:rsidP="00991856">
      <w:pPr>
        <w:spacing w:line="480" w:lineRule="auto"/>
        <w:ind w:firstLine="720"/>
        <w:contextualSpacing/>
        <w:rPr>
          <w:rFonts w:ascii="Times New Roman" w:hAnsi="Times New Roman" w:cs="Times New Roman"/>
        </w:rPr>
      </w:pPr>
      <w:r w:rsidRPr="0071619E">
        <w:rPr>
          <w:rFonts w:ascii="Times New Roman" w:hAnsi="Times New Roman" w:cs="Times New Roman"/>
        </w:rPr>
        <w:t>W</w:t>
      </w:r>
      <w:r w:rsidR="005D47AD" w:rsidRPr="0071619E">
        <w:rPr>
          <w:rFonts w:ascii="Times New Roman" w:hAnsi="Times New Roman" w:cs="Times New Roman"/>
        </w:rPr>
        <w:t xml:space="preserve">hile these clients </w:t>
      </w:r>
      <w:r w:rsidRPr="0071619E">
        <w:rPr>
          <w:rFonts w:ascii="Times New Roman" w:hAnsi="Times New Roman" w:cs="Times New Roman"/>
        </w:rPr>
        <w:t>often</w:t>
      </w:r>
      <w:r w:rsidR="005D47AD" w:rsidRPr="0071619E">
        <w:rPr>
          <w:rFonts w:ascii="Times New Roman" w:hAnsi="Times New Roman" w:cs="Times New Roman"/>
        </w:rPr>
        <w:t xml:space="preserve"> </w:t>
      </w:r>
      <w:r w:rsidR="005B0FF1" w:rsidRPr="0071619E">
        <w:rPr>
          <w:rFonts w:ascii="Times New Roman" w:hAnsi="Times New Roman" w:cs="Times New Roman"/>
        </w:rPr>
        <w:t>struggle with</w:t>
      </w:r>
      <w:r w:rsidR="005D47AD" w:rsidRPr="0071619E">
        <w:rPr>
          <w:rFonts w:ascii="Times New Roman" w:hAnsi="Times New Roman" w:cs="Times New Roman"/>
        </w:rPr>
        <w:t xml:space="preserve"> unformulated</w:t>
      </w:r>
      <w:r w:rsidR="00D0236A" w:rsidRPr="0071619E">
        <w:rPr>
          <w:rFonts w:ascii="Times New Roman" w:hAnsi="Times New Roman" w:cs="Times New Roman"/>
        </w:rPr>
        <w:t xml:space="preserve"> and/or </w:t>
      </w:r>
      <w:r w:rsidR="005D47AD" w:rsidRPr="0071619E">
        <w:rPr>
          <w:rFonts w:ascii="Times New Roman" w:hAnsi="Times New Roman" w:cs="Times New Roman"/>
        </w:rPr>
        <w:t>dissoc</w:t>
      </w:r>
      <w:r w:rsidR="00D0236A" w:rsidRPr="0071619E">
        <w:rPr>
          <w:rFonts w:ascii="Times New Roman" w:hAnsi="Times New Roman" w:cs="Times New Roman"/>
        </w:rPr>
        <w:t>iated emotions and thoughts</w:t>
      </w:r>
      <w:r w:rsidR="005D47AD" w:rsidRPr="0071619E">
        <w:rPr>
          <w:rFonts w:ascii="Times New Roman" w:hAnsi="Times New Roman" w:cs="Times New Roman"/>
        </w:rPr>
        <w:t xml:space="preserve"> (e.g. </w:t>
      </w:r>
      <w:r w:rsidR="008F1993" w:rsidRPr="0071619E">
        <w:rPr>
          <w:rFonts w:ascii="Times New Roman" w:hAnsi="Times New Roman" w:cs="Times New Roman"/>
        </w:rPr>
        <w:t>B</w:t>
      </w:r>
      <w:r w:rsidR="005D47AD" w:rsidRPr="0071619E">
        <w:rPr>
          <w:rFonts w:ascii="Times New Roman" w:hAnsi="Times New Roman" w:cs="Times New Roman"/>
        </w:rPr>
        <w:t xml:space="preserve">romberg, 2001; </w:t>
      </w:r>
      <w:r w:rsidR="004C4025" w:rsidRPr="0071619E">
        <w:rPr>
          <w:rFonts w:ascii="Times New Roman" w:hAnsi="Times New Roman" w:cs="Times New Roman"/>
        </w:rPr>
        <w:t xml:space="preserve">Petrucelli, 2015; </w:t>
      </w:r>
      <w:r w:rsidR="00B06D1E" w:rsidRPr="0071619E">
        <w:rPr>
          <w:rFonts w:ascii="Times New Roman" w:hAnsi="Times New Roman" w:cs="Times New Roman"/>
        </w:rPr>
        <w:t>Sands, 1991</w:t>
      </w:r>
      <w:r w:rsidR="001A7F52">
        <w:rPr>
          <w:rFonts w:ascii="Times New Roman" w:hAnsi="Times New Roman" w:cs="Times New Roman"/>
        </w:rPr>
        <w:t>)</w:t>
      </w:r>
      <w:r w:rsidR="005D47AD" w:rsidRPr="0071619E">
        <w:rPr>
          <w:rFonts w:ascii="Times New Roman" w:hAnsi="Times New Roman" w:cs="Times New Roman"/>
        </w:rPr>
        <w:t xml:space="preserve">, the </w:t>
      </w:r>
      <w:r w:rsidR="00D0236A" w:rsidRPr="0071619E">
        <w:rPr>
          <w:rFonts w:ascii="Times New Roman" w:hAnsi="Times New Roman" w:cs="Times New Roman"/>
        </w:rPr>
        <w:t xml:space="preserve">unrecognized </w:t>
      </w:r>
      <w:r w:rsidR="005D47AD" w:rsidRPr="0071619E">
        <w:rPr>
          <w:rFonts w:ascii="Times New Roman" w:hAnsi="Times New Roman" w:cs="Times New Roman"/>
        </w:rPr>
        <w:t xml:space="preserve">presence of alexithymia </w:t>
      </w:r>
      <w:r w:rsidR="00D0236A" w:rsidRPr="0071619E">
        <w:rPr>
          <w:rFonts w:ascii="Times New Roman" w:hAnsi="Times New Roman" w:cs="Times New Roman"/>
        </w:rPr>
        <w:t>can</w:t>
      </w:r>
      <w:r w:rsidR="005D47AD" w:rsidRPr="0071619E">
        <w:rPr>
          <w:rFonts w:ascii="Times New Roman" w:hAnsi="Times New Roman" w:cs="Times New Roman"/>
        </w:rPr>
        <w:t xml:space="preserve"> interfere with a</w:t>
      </w:r>
      <w:r w:rsidR="008D4F25" w:rsidRPr="0071619E">
        <w:rPr>
          <w:rFonts w:ascii="Times New Roman" w:hAnsi="Times New Roman" w:cs="Times New Roman"/>
        </w:rPr>
        <w:t>ttempts to integrate</w:t>
      </w:r>
      <w:r w:rsidR="005D47AD" w:rsidRPr="0071619E">
        <w:rPr>
          <w:rFonts w:ascii="Times New Roman" w:hAnsi="Times New Roman" w:cs="Times New Roman"/>
        </w:rPr>
        <w:t xml:space="preserve"> the </w:t>
      </w:r>
      <w:r w:rsidR="008D4F25" w:rsidRPr="0071619E">
        <w:rPr>
          <w:rFonts w:ascii="Times New Roman" w:hAnsi="Times New Roman" w:cs="Times New Roman"/>
        </w:rPr>
        <w:t xml:space="preserve">psychological </w:t>
      </w:r>
      <w:r w:rsidR="005D47AD" w:rsidRPr="0071619E">
        <w:rPr>
          <w:rFonts w:ascii="Times New Roman" w:hAnsi="Times New Roman" w:cs="Times New Roman"/>
        </w:rPr>
        <w:t>meanings of the</w:t>
      </w:r>
      <w:r w:rsidRPr="0071619E">
        <w:rPr>
          <w:rFonts w:ascii="Times New Roman" w:hAnsi="Times New Roman" w:cs="Times New Roman"/>
        </w:rPr>
        <w:t>se</w:t>
      </w:r>
      <w:r w:rsidR="005D47AD" w:rsidRPr="0071619E">
        <w:rPr>
          <w:rFonts w:ascii="Times New Roman" w:hAnsi="Times New Roman" w:cs="Times New Roman"/>
        </w:rPr>
        <w:t xml:space="preserve"> </w:t>
      </w:r>
      <w:r w:rsidRPr="0071619E">
        <w:rPr>
          <w:rFonts w:ascii="Times New Roman" w:hAnsi="Times New Roman" w:cs="Times New Roman"/>
        </w:rPr>
        <w:t>experiences</w:t>
      </w:r>
      <w:r w:rsidR="005D47AD" w:rsidRPr="0071619E">
        <w:rPr>
          <w:rFonts w:ascii="Times New Roman" w:hAnsi="Times New Roman" w:cs="Times New Roman"/>
        </w:rPr>
        <w:t xml:space="preserve">. </w:t>
      </w:r>
      <w:r w:rsidR="00D0236A" w:rsidRPr="0071619E">
        <w:rPr>
          <w:rFonts w:ascii="Times New Roman" w:hAnsi="Times New Roman" w:cs="Times New Roman"/>
        </w:rPr>
        <w:t>Emotional and historical causes of b</w:t>
      </w:r>
      <w:r w:rsidR="005D47AD" w:rsidRPr="0071619E">
        <w:rPr>
          <w:rFonts w:ascii="Times New Roman" w:hAnsi="Times New Roman" w:cs="Times New Roman"/>
        </w:rPr>
        <w:t>ody dysmorphia</w:t>
      </w:r>
      <w:r w:rsidR="00D0236A" w:rsidRPr="0071619E">
        <w:rPr>
          <w:rFonts w:ascii="Times New Roman" w:hAnsi="Times New Roman" w:cs="Times New Roman"/>
        </w:rPr>
        <w:t xml:space="preserve"> and problem eating, as well as of </w:t>
      </w:r>
      <w:r w:rsidRPr="0071619E">
        <w:rPr>
          <w:rFonts w:ascii="Times New Roman" w:hAnsi="Times New Roman" w:cs="Times New Roman"/>
        </w:rPr>
        <w:t>anxiety about</w:t>
      </w:r>
      <w:r w:rsidR="00B47B33" w:rsidRPr="0071619E">
        <w:rPr>
          <w:rFonts w:ascii="Times New Roman" w:hAnsi="Times New Roman" w:cs="Times New Roman"/>
        </w:rPr>
        <w:t xml:space="preserve"> dependency needs</w:t>
      </w:r>
      <w:r w:rsidR="00D0236A" w:rsidRPr="0071619E">
        <w:rPr>
          <w:rFonts w:ascii="Times New Roman" w:hAnsi="Times New Roman" w:cs="Times New Roman"/>
        </w:rPr>
        <w:t>, fears o</w:t>
      </w:r>
      <w:r w:rsidR="007F7474">
        <w:rPr>
          <w:rFonts w:ascii="Times New Roman" w:hAnsi="Times New Roman" w:cs="Times New Roman"/>
        </w:rPr>
        <w:t>f rejection and loss of support</w:t>
      </w:r>
      <w:r w:rsidR="00D0236A" w:rsidRPr="0071619E">
        <w:rPr>
          <w:rFonts w:ascii="Times New Roman" w:hAnsi="Times New Roman" w:cs="Times New Roman"/>
        </w:rPr>
        <w:t xml:space="preserve"> and more</w:t>
      </w:r>
      <w:r w:rsidR="006940F0" w:rsidRPr="0071619E">
        <w:rPr>
          <w:rFonts w:ascii="Times New Roman" w:hAnsi="Times New Roman" w:cs="Times New Roman"/>
        </w:rPr>
        <w:t xml:space="preserve"> </w:t>
      </w:r>
      <w:r w:rsidRPr="0071619E">
        <w:rPr>
          <w:rFonts w:ascii="Times New Roman" w:hAnsi="Times New Roman" w:cs="Times New Roman"/>
        </w:rPr>
        <w:t xml:space="preserve">may </w:t>
      </w:r>
      <w:r w:rsidR="00D0236A" w:rsidRPr="0071619E">
        <w:rPr>
          <w:rFonts w:ascii="Times New Roman" w:hAnsi="Times New Roman" w:cs="Times New Roman"/>
        </w:rPr>
        <w:t xml:space="preserve">all </w:t>
      </w:r>
      <w:r w:rsidRPr="0071619E">
        <w:rPr>
          <w:rFonts w:ascii="Times New Roman" w:hAnsi="Times New Roman" w:cs="Times New Roman"/>
        </w:rPr>
        <w:t xml:space="preserve">be </w:t>
      </w:r>
      <w:r w:rsidR="00D0236A" w:rsidRPr="0071619E">
        <w:rPr>
          <w:rFonts w:ascii="Times New Roman" w:hAnsi="Times New Roman" w:cs="Times New Roman"/>
        </w:rPr>
        <w:t xml:space="preserve">clearly </w:t>
      </w:r>
      <w:r w:rsidRPr="0071619E">
        <w:rPr>
          <w:rFonts w:ascii="Times New Roman" w:hAnsi="Times New Roman" w:cs="Times New Roman"/>
        </w:rPr>
        <w:t xml:space="preserve">verbalized and understood </w:t>
      </w:r>
      <w:r w:rsidR="00D0236A" w:rsidRPr="0071619E">
        <w:rPr>
          <w:rFonts w:ascii="Times New Roman" w:hAnsi="Times New Roman" w:cs="Times New Roman"/>
        </w:rPr>
        <w:t xml:space="preserve">within a historical context, </w:t>
      </w:r>
      <w:r w:rsidR="006940F0" w:rsidRPr="0071619E">
        <w:rPr>
          <w:rFonts w:ascii="Times New Roman" w:hAnsi="Times New Roman" w:cs="Times New Roman"/>
        </w:rPr>
        <w:t xml:space="preserve">without leading to behavioral or dynamic change. </w:t>
      </w:r>
      <w:r w:rsidR="00AF0E76" w:rsidRPr="0071619E">
        <w:rPr>
          <w:rFonts w:ascii="Times New Roman" w:hAnsi="Times New Roman" w:cs="Times New Roman"/>
        </w:rPr>
        <w:t xml:space="preserve">Indeed, </w:t>
      </w:r>
      <w:r w:rsidR="008F1993" w:rsidRPr="0071619E">
        <w:rPr>
          <w:rFonts w:ascii="Times New Roman" w:hAnsi="Times New Roman" w:cs="Times New Roman"/>
        </w:rPr>
        <w:t xml:space="preserve">because of the gap between the words and the actual feeling experience, </w:t>
      </w:r>
      <w:r w:rsidR="00AF0E76" w:rsidRPr="0071619E">
        <w:rPr>
          <w:rFonts w:ascii="Times New Roman" w:hAnsi="Times New Roman" w:cs="Times New Roman"/>
        </w:rPr>
        <w:t>these</w:t>
      </w:r>
      <w:r w:rsidR="006940F0" w:rsidRPr="0071619E">
        <w:rPr>
          <w:rFonts w:ascii="Times New Roman" w:hAnsi="Times New Roman" w:cs="Times New Roman"/>
        </w:rPr>
        <w:t xml:space="preserve"> explanation</w:t>
      </w:r>
      <w:r w:rsidR="00AF0E76" w:rsidRPr="0071619E">
        <w:rPr>
          <w:rFonts w:ascii="Times New Roman" w:hAnsi="Times New Roman" w:cs="Times New Roman"/>
        </w:rPr>
        <w:t>s</w:t>
      </w:r>
      <w:r w:rsidR="006940F0" w:rsidRPr="0071619E">
        <w:rPr>
          <w:rFonts w:ascii="Times New Roman" w:hAnsi="Times New Roman" w:cs="Times New Roman"/>
        </w:rPr>
        <w:t xml:space="preserve"> </w:t>
      </w:r>
      <w:r w:rsidR="005D47AD" w:rsidRPr="0071619E">
        <w:rPr>
          <w:rFonts w:ascii="Times New Roman" w:hAnsi="Times New Roman" w:cs="Times New Roman"/>
        </w:rPr>
        <w:t xml:space="preserve">can </w:t>
      </w:r>
      <w:r w:rsidR="00B47B33" w:rsidRPr="0071619E">
        <w:rPr>
          <w:rFonts w:ascii="Times New Roman" w:hAnsi="Times New Roman" w:cs="Times New Roman"/>
        </w:rPr>
        <w:t>reinforce existing</w:t>
      </w:r>
      <w:r w:rsidR="005D47AD" w:rsidRPr="0071619E">
        <w:rPr>
          <w:rFonts w:ascii="Times New Roman" w:hAnsi="Times New Roman" w:cs="Times New Roman"/>
        </w:rPr>
        <w:t xml:space="preserve"> feelings of inadequacy, increase </w:t>
      </w:r>
      <w:r w:rsidR="00B47B33" w:rsidRPr="0071619E">
        <w:rPr>
          <w:rFonts w:ascii="Times New Roman" w:hAnsi="Times New Roman" w:cs="Times New Roman"/>
        </w:rPr>
        <w:t xml:space="preserve">the need for affect regulation and self-soothing provided by eating behaviors, </w:t>
      </w:r>
      <w:r w:rsidR="005D47AD" w:rsidRPr="0071619E">
        <w:rPr>
          <w:rFonts w:ascii="Times New Roman" w:hAnsi="Times New Roman" w:cs="Times New Roman"/>
        </w:rPr>
        <w:t xml:space="preserve">and lead to feelings of frustration and helplessness for both client and clinician. </w:t>
      </w:r>
      <w:r w:rsidR="00093692" w:rsidRPr="0071619E">
        <w:rPr>
          <w:rFonts w:ascii="Times New Roman" w:hAnsi="Times New Roman" w:cs="Times New Roman"/>
        </w:rPr>
        <w:t xml:space="preserve">Alexithymia is one reason that CBT and therapeutic interventions directed at affect regulation and mindfulness can be more effective than psychodynamic exploration; but in my experience, </w:t>
      </w:r>
      <w:r w:rsidR="005A0657" w:rsidRPr="0071619E">
        <w:rPr>
          <w:rFonts w:ascii="Times New Roman" w:hAnsi="Times New Roman" w:cs="Times New Roman"/>
        </w:rPr>
        <w:t xml:space="preserve">the presence of </w:t>
      </w:r>
      <w:r w:rsidR="00093692" w:rsidRPr="0071619E">
        <w:rPr>
          <w:rFonts w:ascii="Times New Roman" w:hAnsi="Times New Roman" w:cs="Times New Roman"/>
        </w:rPr>
        <w:t xml:space="preserve">alexithymia is also a reason that it is even more </w:t>
      </w:r>
      <w:r w:rsidR="005A0657" w:rsidRPr="0071619E">
        <w:rPr>
          <w:rFonts w:ascii="Times New Roman" w:hAnsi="Times New Roman" w:cs="Times New Roman"/>
        </w:rPr>
        <w:t>productive to integrate such</w:t>
      </w:r>
      <w:r w:rsidR="00093692" w:rsidRPr="0071619E">
        <w:rPr>
          <w:rFonts w:ascii="Times New Roman" w:hAnsi="Times New Roman" w:cs="Times New Roman"/>
        </w:rPr>
        <w:t xml:space="preserve"> interventions with</w:t>
      </w:r>
      <w:r w:rsidR="007F7474">
        <w:rPr>
          <w:rFonts w:ascii="Times New Roman" w:hAnsi="Times New Roman" w:cs="Times New Roman"/>
        </w:rPr>
        <w:t xml:space="preserve"> a psychodynamically-based therapeutic relationship and, eventually, with</w:t>
      </w:r>
      <w:r w:rsidR="00093692" w:rsidRPr="0071619E">
        <w:rPr>
          <w:rFonts w:ascii="Times New Roman" w:hAnsi="Times New Roman" w:cs="Times New Roman"/>
        </w:rPr>
        <w:t xml:space="preserve"> </w:t>
      </w:r>
      <w:r w:rsidR="00B96624">
        <w:rPr>
          <w:rFonts w:ascii="Times New Roman" w:hAnsi="Times New Roman" w:cs="Times New Roman"/>
        </w:rPr>
        <w:t>psychodynamic understanding (Barth</w:t>
      </w:r>
      <w:r w:rsidR="00093692" w:rsidRPr="0071619E">
        <w:rPr>
          <w:rFonts w:ascii="Times New Roman" w:hAnsi="Times New Roman" w:cs="Times New Roman"/>
        </w:rPr>
        <w:t>,</w:t>
      </w:r>
      <w:r w:rsidR="00B96624">
        <w:rPr>
          <w:rFonts w:ascii="Times New Roman" w:hAnsi="Times New Roman" w:cs="Times New Roman"/>
        </w:rPr>
        <w:t xml:space="preserve"> 2014a, 2014b</w:t>
      </w:r>
      <w:r w:rsidR="00093692" w:rsidRPr="0071619E">
        <w:rPr>
          <w:rFonts w:ascii="Times New Roman" w:hAnsi="Times New Roman" w:cs="Times New Roman"/>
        </w:rPr>
        <w:t xml:space="preserve">). </w:t>
      </w:r>
    </w:p>
    <w:p w14:paraId="44E24EDB" w14:textId="7AEDCB8B" w:rsidR="005F5EE8" w:rsidRPr="0071619E" w:rsidRDefault="009C045B" w:rsidP="005F5EE8">
      <w:pPr>
        <w:spacing w:line="480" w:lineRule="auto"/>
        <w:ind w:firstLine="720"/>
        <w:contextualSpacing/>
        <w:jc w:val="center"/>
        <w:rPr>
          <w:rFonts w:ascii="Times New Roman" w:hAnsi="Times New Roman" w:cs="Times New Roman"/>
        </w:rPr>
      </w:pPr>
      <w:r w:rsidRPr="0071619E">
        <w:rPr>
          <w:rFonts w:ascii="Times New Roman" w:hAnsi="Times New Roman" w:cs="Times New Roman"/>
        </w:rPr>
        <w:t xml:space="preserve">Alexithymia and </w:t>
      </w:r>
      <w:r w:rsidR="005F5EE8" w:rsidRPr="0071619E">
        <w:rPr>
          <w:rFonts w:ascii="Times New Roman" w:hAnsi="Times New Roman" w:cs="Times New Roman"/>
        </w:rPr>
        <w:t>Resistance</w:t>
      </w:r>
    </w:p>
    <w:p w14:paraId="3BD037A9" w14:textId="7FF6BDF7" w:rsidR="00B928F7" w:rsidRPr="0071619E" w:rsidRDefault="005A0657" w:rsidP="008D4F25">
      <w:pPr>
        <w:spacing w:line="480" w:lineRule="auto"/>
        <w:ind w:firstLine="720"/>
        <w:contextualSpacing/>
        <w:rPr>
          <w:rFonts w:ascii="Times New Roman" w:hAnsi="Times New Roman" w:cs="Times New Roman"/>
        </w:rPr>
      </w:pPr>
      <w:r w:rsidRPr="0071619E">
        <w:rPr>
          <w:rFonts w:ascii="Times New Roman" w:hAnsi="Times New Roman" w:cs="Times New Roman"/>
        </w:rPr>
        <w:t>A</w:t>
      </w:r>
      <w:r w:rsidR="005B0FF1" w:rsidRPr="0071619E">
        <w:rPr>
          <w:rFonts w:ascii="Times New Roman" w:hAnsi="Times New Roman" w:cs="Times New Roman"/>
        </w:rPr>
        <w:t>lexithymia</w:t>
      </w:r>
      <w:r w:rsidR="009C045B" w:rsidRPr="0071619E">
        <w:rPr>
          <w:rFonts w:ascii="Times New Roman" w:hAnsi="Times New Roman" w:cs="Times New Roman"/>
        </w:rPr>
        <w:t xml:space="preserve"> </w:t>
      </w:r>
      <w:r w:rsidR="005F5EE8" w:rsidRPr="0071619E">
        <w:rPr>
          <w:rFonts w:ascii="Times New Roman" w:hAnsi="Times New Roman" w:cs="Times New Roman"/>
        </w:rPr>
        <w:t>can make it appear</w:t>
      </w:r>
      <w:r w:rsidR="009C045B" w:rsidRPr="0071619E">
        <w:rPr>
          <w:rFonts w:ascii="Times New Roman" w:hAnsi="Times New Roman" w:cs="Times New Roman"/>
        </w:rPr>
        <w:t xml:space="preserve"> that </w:t>
      </w:r>
      <w:r w:rsidRPr="0071619E">
        <w:rPr>
          <w:rFonts w:ascii="Times New Roman" w:hAnsi="Times New Roman" w:cs="Times New Roman"/>
        </w:rPr>
        <w:t>bright, verbal clients</w:t>
      </w:r>
      <w:r w:rsidR="009C045B" w:rsidRPr="0071619E">
        <w:rPr>
          <w:rFonts w:ascii="Times New Roman" w:hAnsi="Times New Roman" w:cs="Times New Roman"/>
        </w:rPr>
        <w:t xml:space="preserve"> are </w:t>
      </w:r>
      <w:r w:rsidR="005F5EE8" w:rsidRPr="0071619E">
        <w:rPr>
          <w:rFonts w:ascii="Times New Roman" w:hAnsi="Times New Roman" w:cs="Times New Roman"/>
        </w:rPr>
        <w:t xml:space="preserve">stubbornly clinging to symptoms and resisting change. Yet </w:t>
      </w:r>
      <w:r w:rsidR="009C045B" w:rsidRPr="0071619E">
        <w:rPr>
          <w:rFonts w:ascii="Times New Roman" w:hAnsi="Times New Roman" w:cs="Times New Roman"/>
        </w:rPr>
        <w:t>a focus on the concrete is not simply an attempt to avoid the pain of intolerable feelings, but is also a way of holding a fragile, poorly integrated self together</w:t>
      </w:r>
      <w:r w:rsidR="00991856" w:rsidRPr="0071619E">
        <w:rPr>
          <w:rFonts w:ascii="Times New Roman" w:hAnsi="Times New Roman" w:cs="Times New Roman"/>
        </w:rPr>
        <w:t>. Kohut</w:t>
      </w:r>
      <w:r w:rsidR="009C045B" w:rsidRPr="0071619E">
        <w:rPr>
          <w:rFonts w:ascii="Times New Roman" w:hAnsi="Times New Roman" w:cs="Times New Roman"/>
        </w:rPr>
        <w:t xml:space="preserve"> </w:t>
      </w:r>
      <w:r w:rsidR="00991856" w:rsidRPr="0071619E">
        <w:rPr>
          <w:rFonts w:ascii="Times New Roman" w:hAnsi="Times New Roman" w:cs="Times New Roman"/>
        </w:rPr>
        <w:t>(</w:t>
      </w:r>
      <w:r w:rsidR="009C045B" w:rsidRPr="0071619E">
        <w:rPr>
          <w:rFonts w:ascii="Times New Roman" w:hAnsi="Times New Roman" w:cs="Times New Roman"/>
        </w:rPr>
        <w:t>1971)</w:t>
      </w:r>
      <w:r w:rsidR="00991856" w:rsidRPr="0071619E">
        <w:rPr>
          <w:rFonts w:ascii="Times New Roman" w:hAnsi="Times New Roman" w:cs="Times New Roman"/>
        </w:rPr>
        <w:t xml:space="preserve"> has described this phenomenon in hypochondria, which sometimes accompanies eating disorders</w:t>
      </w:r>
      <w:r w:rsidR="009C045B" w:rsidRPr="0071619E">
        <w:rPr>
          <w:rFonts w:ascii="Times New Roman" w:hAnsi="Times New Roman" w:cs="Times New Roman"/>
        </w:rPr>
        <w:t>.</w:t>
      </w:r>
      <w:r w:rsidRPr="0071619E">
        <w:rPr>
          <w:rFonts w:ascii="Times New Roman" w:hAnsi="Times New Roman" w:cs="Times New Roman"/>
        </w:rPr>
        <w:t xml:space="preserve"> O</w:t>
      </w:r>
      <w:r w:rsidR="00991856" w:rsidRPr="0071619E">
        <w:rPr>
          <w:rFonts w:ascii="Times New Roman" w:hAnsi="Times New Roman" w:cs="Times New Roman"/>
        </w:rPr>
        <w:t>bsessional focus on the body as well as cutting and other self-harming behaviors that also are frequently found in individuals with some eating disorders</w:t>
      </w:r>
      <w:r w:rsidRPr="0071619E">
        <w:rPr>
          <w:rFonts w:ascii="Times New Roman" w:hAnsi="Times New Roman" w:cs="Times New Roman"/>
        </w:rPr>
        <w:t xml:space="preserve"> can also be explained as attempts to maintain self-cohesion</w:t>
      </w:r>
      <w:r w:rsidR="00991856" w:rsidRPr="0071619E">
        <w:rPr>
          <w:rFonts w:ascii="Times New Roman" w:hAnsi="Times New Roman" w:cs="Times New Roman"/>
        </w:rPr>
        <w:t xml:space="preserve">. </w:t>
      </w:r>
      <w:r w:rsidR="001A7F52">
        <w:rPr>
          <w:rFonts w:ascii="Times New Roman" w:hAnsi="Times New Roman" w:cs="Times New Roman"/>
        </w:rPr>
        <w:t xml:space="preserve">Williams and Wood (2009) have suggested that these </w:t>
      </w:r>
      <w:r w:rsidR="00991856" w:rsidRPr="0071619E">
        <w:rPr>
          <w:rFonts w:ascii="Times New Roman" w:hAnsi="Times New Roman" w:cs="Times New Roman"/>
        </w:rPr>
        <w:t xml:space="preserve">behaviors may be a concrete way of actually feeling </w:t>
      </w:r>
      <w:r w:rsidR="001A7F52">
        <w:rPr>
          <w:rFonts w:ascii="Times New Roman" w:hAnsi="Times New Roman" w:cs="Times New Roman"/>
        </w:rPr>
        <w:t xml:space="preserve">something in their bodies. They may also be a way of physiologically </w:t>
      </w:r>
      <w:r w:rsidR="00F35742" w:rsidRPr="0071619E">
        <w:rPr>
          <w:rFonts w:ascii="Times New Roman" w:hAnsi="Times New Roman" w:cs="Times New Roman"/>
        </w:rPr>
        <w:t>experiencing the difference between what is inside an</w:t>
      </w:r>
      <w:r w:rsidR="001A7F52">
        <w:rPr>
          <w:rFonts w:ascii="Times New Roman" w:hAnsi="Times New Roman" w:cs="Times New Roman"/>
        </w:rPr>
        <w:t>d what is outside of themselves</w:t>
      </w:r>
      <w:r w:rsidR="00F35742" w:rsidRPr="0071619E">
        <w:rPr>
          <w:rFonts w:ascii="Times New Roman" w:hAnsi="Times New Roman" w:cs="Times New Roman"/>
        </w:rPr>
        <w:t xml:space="preserve"> and</w:t>
      </w:r>
      <w:r w:rsidR="001A7F52">
        <w:rPr>
          <w:rFonts w:ascii="Times New Roman" w:hAnsi="Times New Roman" w:cs="Times New Roman"/>
        </w:rPr>
        <w:t xml:space="preserve">, as Stolorow (1975) puts it, </w:t>
      </w:r>
      <w:r w:rsidR="00991856" w:rsidRPr="0071619E">
        <w:rPr>
          <w:rFonts w:ascii="Times New Roman" w:hAnsi="Times New Roman" w:cs="Times New Roman"/>
        </w:rPr>
        <w:t xml:space="preserve"> </w:t>
      </w:r>
      <w:r w:rsidR="00262FD1" w:rsidRPr="0071619E">
        <w:rPr>
          <w:rFonts w:ascii="Times New Roman" w:hAnsi="Times New Roman" w:cs="Times New Roman"/>
        </w:rPr>
        <w:t xml:space="preserve">“re-establishing a sense of existing as a bounded entity, a cohesive self.” (Stolorow, 1975, p. 443). </w:t>
      </w:r>
    </w:p>
    <w:p w14:paraId="349CDB3B" w14:textId="6AE649B8" w:rsidR="001E43AC" w:rsidRPr="0071619E" w:rsidRDefault="001E43AC" w:rsidP="001E43AC">
      <w:pPr>
        <w:spacing w:line="480" w:lineRule="auto"/>
        <w:ind w:firstLine="720"/>
        <w:contextualSpacing/>
        <w:rPr>
          <w:rFonts w:ascii="Times New Roman" w:hAnsi="Times New Roman" w:cs="Times New Roman"/>
        </w:rPr>
      </w:pPr>
      <w:r w:rsidRPr="0071619E">
        <w:rPr>
          <w:rFonts w:ascii="Times New Roman" w:hAnsi="Times New Roman" w:cs="Times New Roman"/>
        </w:rPr>
        <w:t>F</w:t>
      </w:r>
      <w:r w:rsidR="008D4F25" w:rsidRPr="0071619E">
        <w:rPr>
          <w:rFonts w:ascii="Times New Roman" w:hAnsi="Times New Roman" w:cs="Times New Roman"/>
        </w:rPr>
        <w:t>or these clients, f</w:t>
      </w:r>
      <w:r w:rsidRPr="0071619E">
        <w:rPr>
          <w:rFonts w:ascii="Times New Roman" w:hAnsi="Times New Roman" w:cs="Times New Roman"/>
        </w:rPr>
        <w:t xml:space="preserve">eelings often have a physical instead of an emotional presence. Because they seem to reside in the body, </w:t>
      </w:r>
      <w:r w:rsidR="0066056C">
        <w:rPr>
          <w:rFonts w:ascii="Times New Roman" w:hAnsi="Times New Roman" w:cs="Times New Roman"/>
        </w:rPr>
        <w:t xml:space="preserve">it is the body that has to be soothed. Physical actions like </w:t>
      </w:r>
      <w:r w:rsidRPr="0071619E">
        <w:rPr>
          <w:rFonts w:ascii="Times New Roman" w:hAnsi="Times New Roman" w:cs="Times New Roman"/>
        </w:rPr>
        <w:t xml:space="preserve">use of drugs, </w:t>
      </w:r>
      <w:r w:rsidR="007F7474">
        <w:rPr>
          <w:rFonts w:ascii="Times New Roman" w:hAnsi="Times New Roman" w:cs="Times New Roman"/>
        </w:rPr>
        <w:t xml:space="preserve">alcohol, </w:t>
      </w:r>
      <w:r w:rsidRPr="0071619E">
        <w:rPr>
          <w:rFonts w:ascii="Times New Roman" w:hAnsi="Times New Roman" w:cs="Times New Roman"/>
        </w:rPr>
        <w:t>sex, binging, purging, over-exercise and starvation can be attempts to not only maintain self-cohesion but also soothe the body self where the feelings are. Yet while these activities may provide momentary solace, they often increase feelings of shame, discomfort, and low self-esteem</w:t>
      </w:r>
      <w:r w:rsidR="00A72C3C">
        <w:rPr>
          <w:rFonts w:ascii="Times New Roman" w:hAnsi="Times New Roman" w:cs="Times New Roman"/>
        </w:rPr>
        <w:t>, thus undoing the positive effects and requiring further and often greater solace-seeking behaviors</w:t>
      </w:r>
      <w:r w:rsidRPr="0071619E">
        <w:rPr>
          <w:rFonts w:ascii="Times New Roman" w:hAnsi="Times New Roman" w:cs="Times New Roman"/>
        </w:rPr>
        <w:t xml:space="preserve">. Negative body image </w:t>
      </w:r>
      <w:r w:rsidR="00A72C3C">
        <w:rPr>
          <w:rFonts w:ascii="Times New Roman" w:hAnsi="Times New Roman" w:cs="Times New Roman"/>
        </w:rPr>
        <w:t xml:space="preserve">both </w:t>
      </w:r>
      <w:r w:rsidRPr="0071619E">
        <w:rPr>
          <w:rFonts w:ascii="Times New Roman" w:hAnsi="Times New Roman" w:cs="Times New Roman"/>
        </w:rPr>
        <w:t xml:space="preserve">represents these </w:t>
      </w:r>
      <w:r w:rsidR="00415420" w:rsidRPr="0071619E">
        <w:rPr>
          <w:rFonts w:ascii="Times New Roman" w:hAnsi="Times New Roman" w:cs="Times New Roman"/>
        </w:rPr>
        <w:t xml:space="preserve">intolerable emotions and </w:t>
      </w:r>
      <w:r w:rsidR="00A72C3C">
        <w:rPr>
          <w:rFonts w:ascii="Times New Roman" w:hAnsi="Times New Roman" w:cs="Times New Roman"/>
        </w:rPr>
        <w:t xml:space="preserve">also </w:t>
      </w:r>
      <w:r w:rsidR="00415420" w:rsidRPr="0071619E">
        <w:rPr>
          <w:rFonts w:ascii="Times New Roman" w:hAnsi="Times New Roman" w:cs="Times New Roman"/>
        </w:rPr>
        <w:t xml:space="preserve">leads to further attempts to manage them physically.  </w:t>
      </w:r>
      <w:r w:rsidR="0066056C">
        <w:rPr>
          <w:rFonts w:ascii="Times New Roman" w:hAnsi="Times New Roman" w:cs="Times New Roman"/>
        </w:rPr>
        <w:t xml:space="preserve">With clients who are verbal and appear to be insightful, it would seem that understanding the meanings of the behaviors would help them make the changes necessary. Further, it often seems to clinicians that these clients should be able to understand the harmful consequences of their bodies, and should be able to change as a result of education about the dangers of the behaviors. Over the years as I have listened to my own clients, as well as to colleagues and supervisees describe their frustration </w:t>
      </w:r>
      <w:r w:rsidR="00704BDA">
        <w:rPr>
          <w:rFonts w:ascii="Times New Roman" w:hAnsi="Times New Roman" w:cs="Times New Roman"/>
        </w:rPr>
        <w:t xml:space="preserve">and confusion </w:t>
      </w:r>
      <w:r w:rsidR="0066056C">
        <w:rPr>
          <w:rFonts w:ascii="Times New Roman" w:hAnsi="Times New Roman" w:cs="Times New Roman"/>
        </w:rPr>
        <w:t>when their clients</w:t>
      </w:r>
      <w:r w:rsidR="00704BDA">
        <w:rPr>
          <w:rFonts w:ascii="Times New Roman" w:hAnsi="Times New Roman" w:cs="Times New Roman"/>
        </w:rPr>
        <w:t xml:space="preserve"> continue to engage in these behaviors even after seeming to understand these dangers, I have found </w:t>
      </w:r>
      <w:r w:rsidR="007F7474">
        <w:rPr>
          <w:rFonts w:ascii="Times New Roman" w:hAnsi="Times New Roman" w:cs="Times New Roman"/>
        </w:rPr>
        <w:t xml:space="preserve">that alexithymia helps to explain what is happening when these interventions do not lead to change. </w:t>
      </w:r>
    </w:p>
    <w:p w14:paraId="503E6E71" w14:textId="5EEBEDA6" w:rsidR="009C045B" w:rsidRPr="0071619E" w:rsidRDefault="008D4F25" w:rsidP="005F5EE8">
      <w:pPr>
        <w:spacing w:line="480" w:lineRule="auto"/>
        <w:ind w:firstLine="720"/>
        <w:contextualSpacing/>
        <w:rPr>
          <w:rFonts w:ascii="Times New Roman" w:hAnsi="Times New Roman" w:cs="Times New Roman"/>
        </w:rPr>
      </w:pPr>
      <w:r w:rsidRPr="0071619E">
        <w:rPr>
          <w:rFonts w:ascii="Times New Roman" w:hAnsi="Times New Roman" w:cs="Times New Roman"/>
        </w:rPr>
        <w:t>W</w:t>
      </w:r>
      <w:r w:rsidR="009C045B" w:rsidRPr="0071619E">
        <w:rPr>
          <w:rFonts w:ascii="Times New Roman" w:hAnsi="Times New Roman" w:cs="Times New Roman"/>
        </w:rPr>
        <w:t>hat</w:t>
      </w:r>
      <w:r w:rsidR="00BB2B00">
        <w:rPr>
          <w:rFonts w:ascii="Times New Roman" w:hAnsi="Times New Roman" w:cs="Times New Roman"/>
        </w:rPr>
        <w:t xml:space="preserve"> may</w:t>
      </w:r>
      <w:r w:rsidR="009C045B" w:rsidRPr="0071619E">
        <w:rPr>
          <w:rFonts w:ascii="Times New Roman" w:hAnsi="Times New Roman" w:cs="Times New Roman"/>
        </w:rPr>
        <w:t xml:space="preserve"> appear</w:t>
      </w:r>
      <w:r w:rsidRPr="0071619E">
        <w:rPr>
          <w:rFonts w:ascii="Times New Roman" w:hAnsi="Times New Roman" w:cs="Times New Roman"/>
        </w:rPr>
        <w:t xml:space="preserve"> </w:t>
      </w:r>
      <w:r w:rsidR="00BB2B00">
        <w:rPr>
          <w:rFonts w:ascii="Times New Roman" w:hAnsi="Times New Roman" w:cs="Times New Roman"/>
        </w:rPr>
        <w:t xml:space="preserve">to be </w:t>
      </w:r>
      <w:r w:rsidR="009C045B" w:rsidRPr="0071619E">
        <w:rPr>
          <w:rFonts w:ascii="Times New Roman" w:hAnsi="Times New Roman" w:cs="Times New Roman"/>
        </w:rPr>
        <w:t>intention</w:t>
      </w:r>
      <w:r w:rsidRPr="0071619E">
        <w:rPr>
          <w:rFonts w:ascii="Times New Roman" w:hAnsi="Times New Roman" w:cs="Times New Roman"/>
        </w:rPr>
        <w:t>al resistance can be understood</w:t>
      </w:r>
      <w:r w:rsidR="009C045B" w:rsidRPr="0071619E">
        <w:rPr>
          <w:rFonts w:ascii="Times New Roman" w:hAnsi="Times New Roman" w:cs="Times New Roman"/>
        </w:rPr>
        <w:t xml:space="preserve"> through the lens of alexithymia as an inability to use language to manage </w:t>
      </w:r>
      <w:r w:rsidR="00A72C3C">
        <w:rPr>
          <w:rFonts w:ascii="Times New Roman" w:hAnsi="Times New Roman" w:cs="Times New Roman"/>
        </w:rPr>
        <w:t xml:space="preserve">both </w:t>
      </w:r>
      <w:r w:rsidR="009C045B" w:rsidRPr="0071619E">
        <w:rPr>
          <w:rFonts w:ascii="Times New Roman" w:hAnsi="Times New Roman" w:cs="Times New Roman"/>
        </w:rPr>
        <w:t>the “as-if” frame of dynamic exploration</w:t>
      </w:r>
      <w:r w:rsidR="00A72C3C">
        <w:rPr>
          <w:rFonts w:ascii="Times New Roman" w:hAnsi="Times New Roman" w:cs="Times New Roman"/>
        </w:rPr>
        <w:t xml:space="preserve"> and also the feelings that are stirred up by these explorations</w:t>
      </w:r>
      <w:r w:rsidR="009C045B" w:rsidRPr="0071619E">
        <w:rPr>
          <w:rFonts w:ascii="Times New Roman" w:hAnsi="Times New Roman" w:cs="Times New Roman"/>
        </w:rPr>
        <w:t xml:space="preserve">. </w:t>
      </w:r>
      <w:r w:rsidRPr="0071619E">
        <w:rPr>
          <w:rFonts w:ascii="Times New Roman" w:hAnsi="Times New Roman" w:cs="Times New Roman"/>
        </w:rPr>
        <w:t xml:space="preserve">Literal thinking </w:t>
      </w:r>
      <w:r w:rsidR="009C045B" w:rsidRPr="0071619E">
        <w:rPr>
          <w:rFonts w:ascii="Times New Roman" w:hAnsi="Times New Roman" w:cs="Times New Roman"/>
        </w:rPr>
        <w:t>can lead to</w:t>
      </w:r>
      <w:r w:rsidR="00A23CBB" w:rsidRPr="0071619E">
        <w:rPr>
          <w:rFonts w:ascii="Times New Roman" w:hAnsi="Times New Roman" w:cs="Times New Roman"/>
        </w:rPr>
        <w:t xml:space="preserve"> both self-blame and</w:t>
      </w:r>
      <w:r w:rsidRPr="0071619E">
        <w:rPr>
          <w:rFonts w:ascii="Times New Roman" w:hAnsi="Times New Roman" w:cs="Times New Roman"/>
        </w:rPr>
        <w:t xml:space="preserve"> parent-blaming when un</w:t>
      </w:r>
      <w:r w:rsidR="009C045B" w:rsidRPr="0071619E">
        <w:rPr>
          <w:rFonts w:ascii="Times New Roman" w:hAnsi="Times New Roman" w:cs="Times New Roman"/>
        </w:rPr>
        <w:t xml:space="preserve">derstanding historical antecedents </w:t>
      </w:r>
      <w:r w:rsidRPr="0071619E">
        <w:rPr>
          <w:rFonts w:ascii="Times New Roman" w:hAnsi="Times New Roman" w:cs="Times New Roman"/>
        </w:rPr>
        <w:t xml:space="preserve">is expected to both explain and </w:t>
      </w:r>
      <w:r w:rsidR="009C045B" w:rsidRPr="0071619E">
        <w:rPr>
          <w:rFonts w:ascii="Times New Roman" w:hAnsi="Times New Roman" w:cs="Times New Roman"/>
        </w:rPr>
        <w:t>undo all complex</w:t>
      </w:r>
      <w:r w:rsidRPr="0071619E">
        <w:rPr>
          <w:rFonts w:ascii="Times New Roman" w:hAnsi="Times New Roman" w:cs="Times New Roman"/>
        </w:rPr>
        <w:t>, painful and</w:t>
      </w:r>
      <w:r w:rsidR="009C045B" w:rsidRPr="0071619E">
        <w:rPr>
          <w:rFonts w:ascii="Times New Roman" w:hAnsi="Times New Roman" w:cs="Times New Roman"/>
        </w:rPr>
        <w:t xml:space="preserve"> confusing feelings. A</w:t>
      </w:r>
      <w:r w:rsidR="00A23CBB" w:rsidRPr="0071619E">
        <w:rPr>
          <w:rFonts w:ascii="Times New Roman" w:hAnsi="Times New Roman" w:cs="Times New Roman"/>
        </w:rPr>
        <w:t xml:space="preserve"> wordless</w:t>
      </w:r>
      <w:r w:rsidR="009C045B" w:rsidRPr="0071619E">
        <w:rPr>
          <w:rFonts w:ascii="Times New Roman" w:hAnsi="Times New Roman" w:cs="Times New Roman"/>
        </w:rPr>
        <w:t xml:space="preserve"> fear of dependency, a sense of possibly exploding or imploding, and a dread of being both overwhelmed by feelings that cannot be managed and sucked </w:t>
      </w:r>
      <w:r w:rsidR="007046DB" w:rsidRPr="0071619E">
        <w:rPr>
          <w:rFonts w:ascii="Times New Roman" w:hAnsi="Times New Roman" w:cs="Times New Roman"/>
        </w:rPr>
        <w:t>into a black hole of</w:t>
      </w:r>
      <w:r w:rsidR="009C045B" w:rsidRPr="0071619E">
        <w:rPr>
          <w:rFonts w:ascii="Times New Roman" w:hAnsi="Times New Roman" w:cs="Times New Roman"/>
        </w:rPr>
        <w:t xml:space="preserve"> </w:t>
      </w:r>
      <w:r w:rsidR="007046DB" w:rsidRPr="0071619E">
        <w:rPr>
          <w:rFonts w:ascii="Times New Roman" w:hAnsi="Times New Roman" w:cs="Times New Roman"/>
        </w:rPr>
        <w:t>emptiness</w:t>
      </w:r>
      <w:r w:rsidR="009C045B" w:rsidRPr="0071619E">
        <w:rPr>
          <w:rFonts w:ascii="Times New Roman" w:hAnsi="Times New Roman" w:cs="Times New Roman"/>
        </w:rPr>
        <w:t xml:space="preserve"> can interfere with a client’s ability to join fully with a clinician, no matter what approach or technique is offered. </w:t>
      </w:r>
      <w:r w:rsidR="00704BDA">
        <w:rPr>
          <w:rFonts w:ascii="Times New Roman" w:hAnsi="Times New Roman" w:cs="Times New Roman"/>
        </w:rPr>
        <w:t xml:space="preserve"> The behaviors that are in question become even more necessary for soothing. The danger of losing them also increases the need. It is for these reasons that I encourage the use of multiple modalities with such clients. In this stage of fear and anxiety about loss of powerful and important self-soothing tools, cognitive behavioral, mindfulness and suggestions for physical ways of managing feelings can be key. </w:t>
      </w:r>
    </w:p>
    <w:p w14:paraId="6AC43B47" w14:textId="7AB5723E" w:rsidR="007046DB" w:rsidRPr="0071619E" w:rsidRDefault="00E5436A" w:rsidP="00B928F7">
      <w:pPr>
        <w:spacing w:line="480" w:lineRule="auto"/>
        <w:ind w:firstLine="720"/>
        <w:contextualSpacing/>
        <w:rPr>
          <w:rFonts w:ascii="Times New Roman" w:hAnsi="Times New Roman" w:cs="Times New Roman"/>
        </w:rPr>
      </w:pPr>
      <w:r>
        <w:rPr>
          <w:rFonts w:ascii="Times New Roman" w:hAnsi="Times New Roman" w:cs="Times New Roman"/>
          <w:i/>
        </w:rPr>
        <w:t xml:space="preserve">Clinical vignette: </w:t>
      </w:r>
      <w:r w:rsidR="00704BDA">
        <w:rPr>
          <w:rFonts w:ascii="Times New Roman" w:hAnsi="Times New Roman" w:cs="Times New Roman"/>
        </w:rPr>
        <w:t>The alexithymic gap between words, thoughts and feelings is, I would suggest, one of the reasons that Catherine’</w:t>
      </w:r>
      <w:r w:rsidR="006C24E1">
        <w:rPr>
          <w:rFonts w:ascii="Times New Roman" w:hAnsi="Times New Roman" w:cs="Times New Roman"/>
        </w:rPr>
        <w:t>s</w:t>
      </w:r>
      <w:r w:rsidR="00704BDA">
        <w:rPr>
          <w:rFonts w:ascii="Times New Roman" w:hAnsi="Times New Roman" w:cs="Times New Roman"/>
        </w:rPr>
        <w:t xml:space="preserve"> understanding of the psychological link between childhood feelings of deprivation and her eating behaviors had never had much of an impact on her eating behaviors. The thoughts made sense to her, but they did not help her manage her feelings. </w:t>
      </w:r>
      <w:r w:rsidR="007F7474">
        <w:rPr>
          <w:rFonts w:ascii="Times New Roman" w:hAnsi="Times New Roman" w:cs="Times New Roman"/>
        </w:rPr>
        <w:t xml:space="preserve">Nor did they help her keep off the weight she had lost, which she gradually re-gained in the first year of our work together.  Catherine sometimes sounded as though she was </w:t>
      </w:r>
      <w:r w:rsidR="007A6F05" w:rsidRPr="0071619E">
        <w:rPr>
          <w:rFonts w:ascii="Times New Roman" w:hAnsi="Times New Roman" w:cs="Times New Roman"/>
        </w:rPr>
        <w:t>unwilling</w:t>
      </w:r>
      <w:r w:rsidR="00704BDA">
        <w:rPr>
          <w:rFonts w:ascii="Times New Roman" w:hAnsi="Times New Roman" w:cs="Times New Roman"/>
        </w:rPr>
        <w:t xml:space="preserve"> to explore her feelings, </w:t>
      </w:r>
      <w:r w:rsidR="007F7474">
        <w:rPr>
          <w:rFonts w:ascii="Times New Roman" w:hAnsi="Times New Roman" w:cs="Times New Roman"/>
        </w:rPr>
        <w:t>but she</w:t>
      </w:r>
      <w:r w:rsidR="007A6F05" w:rsidRPr="0071619E">
        <w:rPr>
          <w:rFonts w:ascii="Times New Roman" w:hAnsi="Times New Roman" w:cs="Times New Roman"/>
        </w:rPr>
        <w:t xml:space="preserve"> was not being unreasonable or defiant. She was simply communicating that </w:t>
      </w:r>
      <w:r w:rsidR="00704BDA">
        <w:rPr>
          <w:rFonts w:ascii="Times New Roman" w:hAnsi="Times New Roman" w:cs="Times New Roman"/>
        </w:rPr>
        <w:t xml:space="preserve">talking about her </w:t>
      </w:r>
      <w:r w:rsidR="007F7474">
        <w:rPr>
          <w:rFonts w:ascii="Times New Roman" w:hAnsi="Times New Roman" w:cs="Times New Roman"/>
        </w:rPr>
        <w:t xml:space="preserve">emotions </w:t>
      </w:r>
      <w:r w:rsidR="007A6F05" w:rsidRPr="0071619E">
        <w:rPr>
          <w:rFonts w:ascii="Times New Roman" w:hAnsi="Times New Roman" w:cs="Times New Roman"/>
        </w:rPr>
        <w:t xml:space="preserve">had little </w:t>
      </w:r>
      <w:r w:rsidR="007F7474">
        <w:rPr>
          <w:rFonts w:ascii="Times New Roman" w:hAnsi="Times New Roman" w:cs="Times New Roman"/>
        </w:rPr>
        <w:t>meaning to</w:t>
      </w:r>
      <w:r w:rsidR="007A6F05" w:rsidRPr="0071619E">
        <w:rPr>
          <w:rFonts w:ascii="Times New Roman" w:hAnsi="Times New Roman" w:cs="Times New Roman"/>
        </w:rPr>
        <w:t xml:space="preserve"> her. Certainly, she knew </w:t>
      </w:r>
      <w:r w:rsidR="007A6F05" w:rsidRPr="0011512C">
        <w:rPr>
          <w:rFonts w:ascii="Times New Roman" w:hAnsi="Times New Roman" w:cs="Times New Roman"/>
          <w:i/>
        </w:rPr>
        <w:t xml:space="preserve">that </w:t>
      </w:r>
      <w:r w:rsidR="007A6F05" w:rsidRPr="0071619E">
        <w:rPr>
          <w:rFonts w:ascii="Times New Roman" w:hAnsi="Times New Roman" w:cs="Times New Roman"/>
        </w:rPr>
        <w:t>she felt. But the idea of trying to explore or open up her emotions was like asking her to begin to speak in an unknown language</w:t>
      </w:r>
      <w:r w:rsidR="007F7474">
        <w:rPr>
          <w:rFonts w:ascii="Times New Roman" w:hAnsi="Times New Roman" w:cs="Times New Roman"/>
        </w:rPr>
        <w:t>. This was</w:t>
      </w:r>
      <w:r w:rsidR="007A6F05" w:rsidRPr="0071619E">
        <w:rPr>
          <w:rFonts w:ascii="Times New Roman" w:hAnsi="Times New Roman" w:cs="Times New Roman"/>
        </w:rPr>
        <w:t xml:space="preserve"> </w:t>
      </w:r>
      <w:r w:rsidR="007F7474">
        <w:rPr>
          <w:rFonts w:ascii="Times New Roman" w:hAnsi="Times New Roman" w:cs="Times New Roman"/>
        </w:rPr>
        <w:t>a</w:t>
      </w:r>
      <w:r w:rsidR="007A6F05" w:rsidRPr="0071619E">
        <w:rPr>
          <w:rFonts w:ascii="Times New Roman" w:hAnsi="Times New Roman" w:cs="Times New Roman"/>
        </w:rPr>
        <w:t xml:space="preserve"> meaningful </w:t>
      </w:r>
      <w:r w:rsidR="007F7474">
        <w:rPr>
          <w:rFonts w:ascii="Times New Roman" w:hAnsi="Times New Roman" w:cs="Times New Roman"/>
        </w:rPr>
        <w:t xml:space="preserve">analogy </w:t>
      </w:r>
      <w:r w:rsidR="007A6F05" w:rsidRPr="0071619E">
        <w:rPr>
          <w:rFonts w:ascii="Times New Roman" w:hAnsi="Times New Roman" w:cs="Times New Roman"/>
        </w:rPr>
        <w:t xml:space="preserve">for </w:t>
      </w:r>
      <w:r w:rsidR="007F7474">
        <w:rPr>
          <w:rFonts w:ascii="Times New Roman" w:hAnsi="Times New Roman" w:cs="Times New Roman"/>
        </w:rPr>
        <w:t xml:space="preserve">understanding </w:t>
      </w:r>
      <w:r w:rsidR="007A6F05" w:rsidRPr="0071619E">
        <w:rPr>
          <w:rFonts w:ascii="Times New Roman" w:hAnsi="Times New Roman" w:cs="Times New Roman"/>
        </w:rPr>
        <w:t xml:space="preserve">Catherine, </w:t>
      </w:r>
      <w:r w:rsidR="007F7474">
        <w:rPr>
          <w:rFonts w:ascii="Times New Roman" w:hAnsi="Times New Roman" w:cs="Times New Roman"/>
        </w:rPr>
        <w:t>although not useful as an interpretation or explanation of symbolic meaning. She</w:t>
      </w:r>
      <w:r w:rsidR="007A6F05" w:rsidRPr="0071619E">
        <w:rPr>
          <w:rFonts w:ascii="Times New Roman" w:hAnsi="Times New Roman" w:cs="Times New Roman"/>
        </w:rPr>
        <w:t xml:space="preserve"> </w:t>
      </w:r>
      <w:r w:rsidR="009A02FC" w:rsidRPr="0071619E">
        <w:rPr>
          <w:rFonts w:ascii="Times New Roman" w:hAnsi="Times New Roman" w:cs="Times New Roman"/>
        </w:rPr>
        <w:t xml:space="preserve">was fluent in three languages and learned a fourth while we were working together. Language was, not surprisingly, important in her family, and Catherine often proudly noted that she spoke English better than other family members. </w:t>
      </w:r>
      <w:r w:rsidR="0011512C">
        <w:rPr>
          <w:rFonts w:ascii="Times New Roman" w:hAnsi="Times New Roman" w:cs="Times New Roman"/>
        </w:rPr>
        <w:t>Yet she was susceptible to any potential criticism of her facility with the language. For example, s</w:t>
      </w:r>
      <w:r w:rsidR="00AA6D65" w:rsidRPr="0071619E">
        <w:rPr>
          <w:rFonts w:ascii="Times New Roman" w:hAnsi="Times New Roman" w:cs="Times New Roman"/>
        </w:rPr>
        <w:t xml:space="preserve">he had an amazing grasp of colloquial English, but she was always hyper alert to the possibility that she had misused a phrase or was not familiar with a particular structure used by a colleague. </w:t>
      </w:r>
      <w:r w:rsidR="008D4F25" w:rsidRPr="0071619E">
        <w:rPr>
          <w:rFonts w:ascii="Times New Roman" w:hAnsi="Times New Roman" w:cs="Times New Roman"/>
        </w:rPr>
        <w:t>Her</w:t>
      </w:r>
      <w:r w:rsidR="005A0657" w:rsidRPr="0071619E">
        <w:rPr>
          <w:rFonts w:ascii="Times New Roman" w:hAnsi="Times New Roman" w:cs="Times New Roman"/>
        </w:rPr>
        <w:t xml:space="preserve"> </w:t>
      </w:r>
      <w:r w:rsidR="007046DB" w:rsidRPr="0071619E">
        <w:rPr>
          <w:rFonts w:ascii="Times New Roman" w:hAnsi="Times New Roman" w:cs="Times New Roman"/>
        </w:rPr>
        <w:t>self-esteem</w:t>
      </w:r>
      <w:r w:rsidR="008D4F25" w:rsidRPr="0071619E">
        <w:rPr>
          <w:rFonts w:ascii="Times New Roman" w:hAnsi="Times New Roman" w:cs="Times New Roman"/>
        </w:rPr>
        <w:t xml:space="preserve"> and</w:t>
      </w:r>
      <w:r w:rsidR="00AA6D65" w:rsidRPr="0071619E">
        <w:rPr>
          <w:rFonts w:ascii="Times New Roman" w:hAnsi="Times New Roman" w:cs="Times New Roman"/>
        </w:rPr>
        <w:t xml:space="preserve"> </w:t>
      </w:r>
      <w:r w:rsidR="008D4F25" w:rsidRPr="0071619E">
        <w:rPr>
          <w:rFonts w:ascii="Times New Roman" w:hAnsi="Times New Roman" w:cs="Times New Roman"/>
        </w:rPr>
        <w:t xml:space="preserve">even her </w:t>
      </w:r>
      <w:r w:rsidR="00AA6D65" w:rsidRPr="0071619E">
        <w:rPr>
          <w:rFonts w:ascii="Times New Roman" w:hAnsi="Times New Roman" w:cs="Times New Roman"/>
        </w:rPr>
        <w:t xml:space="preserve">sense of </w:t>
      </w:r>
      <w:r w:rsidR="008D4F25" w:rsidRPr="0071619E">
        <w:rPr>
          <w:rFonts w:ascii="Times New Roman" w:hAnsi="Times New Roman" w:cs="Times New Roman"/>
        </w:rPr>
        <w:t>who she was</w:t>
      </w:r>
      <w:r w:rsidR="007046DB" w:rsidRPr="0071619E">
        <w:rPr>
          <w:rFonts w:ascii="Times New Roman" w:hAnsi="Times New Roman" w:cs="Times New Roman"/>
        </w:rPr>
        <w:t xml:space="preserve"> </w:t>
      </w:r>
      <w:r w:rsidR="0022444D" w:rsidRPr="0071619E">
        <w:rPr>
          <w:rFonts w:ascii="Times New Roman" w:hAnsi="Times New Roman" w:cs="Times New Roman"/>
        </w:rPr>
        <w:t>could change based on</w:t>
      </w:r>
      <w:r w:rsidR="007046DB" w:rsidRPr="0071619E">
        <w:rPr>
          <w:rFonts w:ascii="Times New Roman" w:hAnsi="Times New Roman" w:cs="Times New Roman"/>
        </w:rPr>
        <w:t xml:space="preserve"> how well she felt she had spoken English on a particular day or in a given situation, as well as by how others responded to her word choices and sentence structure. </w:t>
      </w:r>
    </w:p>
    <w:p w14:paraId="12DA56A4" w14:textId="0FDD213D" w:rsidR="009A02FC" w:rsidRPr="0071619E" w:rsidRDefault="007F7474" w:rsidP="007D06A8">
      <w:pPr>
        <w:spacing w:line="480" w:lineRule="auto"/>
        <w:ind w:firstLine="720"/>
        <w:contextualSpacing/>
        <w:rPr>
          <w:rFonts w:ascii="Times New Roman" w:hAnsi="Times New Roman" w:cs="Times New Roman"/>
        </w:rPr>
      </w:pPr>
      <w:r>
        <w:rPr>
          <w:rFonts w:ascii="Times New Roman" w:hAnsi="Times New Roman" w:cs="Times New Roman"/>
        </w:rPr>
        <w:t>I gradually came to understand that n</w:t>
      </w:r>
      <w:r w:rsidR="00AA6D65" w:rsidRPr="0071619E">
        <w:rPr>
          <w:rFonts w:ascii="Times New Roman" w:hAnsi="Times New Roman" w:cs="Times New Roman"/>
        </w:rPr>
        <w:t xml:space="preserve">either her </w:t>
      </w:r>
      <w:r w:rsidR="0011512C">
        <w:rPr>
          <w:rFonts w:ascii="Times New Roman" w:hAnsi="Times New Roman" w:cs="Times New Roman"/>
        </w:rPr>
        <w:t xml:space="preserve">keen </w:t>
      </w:r>
      <w:r w:rsidR="009A02FC" w:rsidRPr="0071619E">
        <w:rPr>
          <w:rFonts w:ascii="Times New Roman" w:hAnsi="Times New Roman" w:cs="Times New Roman"/>
        </w:rPr>
        <w:t xml:space="preserve">intelligence </w:t>
      </w:r>
      <w:r w:rsidR="00AA6D65" w:rsidRPr="0071619E">
        <w:rPr>
          <w:rFonts w:ascii="Times New Roman" w:hAnsi="Times New Roman" w:cs="Times New Roman"/>
        </w:rPr>
        <w:t xml:space="preserve">nor her </w:t>
      </w:r>
      <w:r w:rsidR="009A02FC" w:rsidRPr="0071619E">
        <w:rPr>
          <w:rFonts w:ascii="Times New Roman" w:hAnsi="Times New Roman" w:cs="Times New Roman"/>
        </w:rPr>
        <w:t>love of language</w:t>
      </w:r>
      <w:r w:rsidR="00AA6D65" w:rsidRPr="0071619E">
        <w:rPr>
          <w:rFonts w:ascii="Times New Roman" w:hAnsi="Times New Roman" w:cs="Times New Roman"/>
        </w:rPr>
        <w:t xml:space="preserve"> made it possible for her to use words </w:t>
      </w:r>
      <w:r w:rsidR="009A02FC" w:rsidRPr="0071619E">
        <w:rPr>
          <w:rFonts w:ascii="Times New Roman" w:hAnsi="Times New Roman" w:cs="Times New Roman"/>
        </w:rPr>
        <w:t xml:space="preserve">to process her feelings. </w:t>
      </w:r>
      <w:r w:rsidR="007046DB" w:rsidRPr="0071619E">
        <w:rPr>
          <w:rFonts w:ascii="Times New Roman" w:hAnsi="Times New Roman" w:cs="Times New Roman"/>
        </w:rPr>
        <w:t>For instance, s</w:t>
      </w:r>
      <w:r w:rsidR="0089372E" w:rsidRPr="0071619E">
        <w:rPr>
          <w:rFonts w:ascii="Times New Roman" w:hAnsi="Times New Roman" w:cs="Times New Roman"/>
        </w:rPr>
        <w:t xml:space="preserve">he understood </w:t>
      </w:r>
      <w:r w:rsidR="007046DB" w:rsidRPr="0071619E">
        <w:rPr>
          <w:rFonts w:ascii="Times New Roman" w:hAnsi="Times New Roman" w:cs="Times New Roman"/>
        </w:rPr>
        <w:t xml:space="preserve">when I said </w:t>
      </w:r>
      <w:r w:rsidR="0089372E" w:rsidRPr="0071619E">
        <w:rPr>
          <w:rFonts w:ascii="Times New Roman" w:hAnsi="Times New Roman" w:cs="Times New Roman"/>
        </w:rPr>
        <w:t xml:space="preserve">that she ate to soothe herself, but </w:t>
      </w:r>
      <w:r w:rsidR="0011512C">
        <w:rPr>
          <w:rFonts w:ascii="Times New Roman" w:hAnsi="Times New Roman" w:cs="Times New Roman"/>
        </w:rPr>
        <w:t xml:space="preserve">this did not make her feel any more empathic to herself. In fact, </w:t>
      </w:r>
      <w:r w:rsidR="0089372E" w:rsidRPr="0071619E">
        <w:rPr>
          <w:rFonts w:ascii="Times New Roman" w:hAnsi="Times New Roman" w:cs="Times New Roman"/>
        </w:rPr>
        <w:t>she was extremely critical of this behavior</w:t>
      </w:r>
      <w:r w:rsidR="007046DB" w:rsidRPr="0071619E">
        <w:rPr>
          <w:rFonts w:ascii="Times New Roman" w:hAnsi="Times New Roman" w:cs="Times New Roman"/>
        </w:rPr>
        <w:t xml:space="preserve"> and felt that she should stop now that she knew what she was doing</w:t>
      </w:r>
      <w:r w:rsidR="0089372E" w:rsidRPr="0071619E">
        <w:rPr>
          <w:rFonts w:ascii="Times New Roman" w:hAnsi="Times New Roman" w:cs="Times New Roman"/>
        </w:rPr>
        <w:t xml:space="preserve">. She also </w:t>
      </w:r>
      <w:r w:rsidR="007046DB" w:rsidRPr="0071619E">
        <w:rPr>
          <w:rFonts w:ascii="Times New Roman" w:hAnsi="Times New Roman" w:cs="Times New Roman"/>
        </w:rPr>
        <w:t xml:space="preserve">could put into words </w:t>
      </w:r>
      <w:r w:rsidR="0089372E" w:rsidRPr="0071619E">
        <w:rPr>
          <w:rFonts w:ascii="Times New Roman" w:hAnsi="Times New Roman" w:cs="Times New Roman"/>
        </w:rPr>
        <w:t xml:space="preserve">that </w:t>
      </w:r>
      <w:r w:rsidR="007046DB" w:rsidRPr="0071619E">
        <w:rPr>
          <w:rFonts w:ascii="Times New Roman" w:hAnsi="Times New Roman" w:cs="Times New Roman"/>
        </w:rPr>
        <w:t xml:space="preserve">her </w:t>
      </w:r>
      <w:r w:rsidR="0089372E" w:rsidRPr="0071619E">
        <w:rPr>
          <w:rFonts w:ascii="Times New Roman" w:hAnsi="Times New Roman" w:cs="Times New Roman"/>
        </w:rPr>
        <w:t>a</w:t>
      </w:r>
      <w:r w:rsidR="007046DB" w:rsidRPr="0071619E">
        <w:rPr>
          <w:rFonts w:ascii="Times New Roman" w:hAnsi="Times New Roman" w:cs="Times New Roman"/>
        </w:rPr>
        <w:t xml:space="preserve">ttitude towards her body was </w:t>
      </w:r>
      <w:r w:rsidR="0022444D" w:rsidRPr="0071619E">
        <w:rPr>
          <w:rFonts w:ascii="Times New Roman" w:hAnsi="Times New Roman" w:cs="Times New Roman"/>
        </w:rPr>
        <w:t xml:space="preserve">partly </w:t>
      </w:r>
      <w:r w:rsidR="007046DB" w:rsidRPr="0071619E">
        <w:rPr>
          <w:rFonts w:ascii="Times New Roman" w:hAnsi="Times New Roman" w:cs="Times New Roman"/>
        </w:rPr>
        <w:t xml:space="preserve">related to beliefs expressed both in her family and also in </w:t>
      </w:r>
      <w:r w:rsidR="0089372E" w:rsidRPr="0071619E">
        <w:rPr>
          <w:rFonts w:ascii="Times New Roman" w:hAnsi="Times New Roman" w:cs="Times New Roman"/>
        </w:rPr>
        <w:t xml:space="preserve">the culture in </w:t>
      </w:r>
      <w:r w:rsidR="009C65E5" w:rsidRPr="0071619E">
        <w:rPr>
          <w:rFonts w:ascii="Times New Roman" w:hAnsi="Times New Roman" w:cs="Times New Roman"/>
        </w:rPr>
        <w:t>which she grew up, wh</w:t>
      </w:r>
      <w:r w:rsidR="007046DB" w:rsidRPr="0071619E">
        <w:rPr>
          <w:rFonts w:ascii="Times New Roman" w:hAnsi="Times New Roman" w:cs="Times New Roman"/>
        </w:rPr>
        <w:t>ere</w:t>
      </w:r>
      <w:r w:rsidR="0089372E" w:rsidRPr="0071619E">
        <w:rPr>
          <w:rFonts w:ascii="Times New Roman" w:hAnsi="Times New Roman" w:cs="Times New Roman"/>
        </w:rPr>
        <w:t xml:space="preserve"> thinness </w:t>
      </w:r>
      <w:r w:rsidR="007046DB" w:rsidRPr="0071619E">
        <w:rPr>
          <w:rFonts w:ascii="Times New Roman" w:hAnsi="Times New Roman" w:cs="Times New Roman"/>
        </w:rPr>
        <w:t xml:space="preserve">represented </w:t>
      </w:r>
      <w:r w:rsidR="0089372E" w:rsidRPr="0071619E">
        <w:rPr>
          <w:rFonts w:ascii="Times New Roman" w:hAnsi="Times New Roman" w:cs="Times New Roman"/>
        </w:rPr>
        <w:t xml:space="preserve">social status and success. But this </w:t>
      </w:r>
      <w:r w:rsidR="007046DB" w:rsidRPr="0071619E">
        <w:rPr>
          <w:rFonts w:ascii="Times New Roman" w:hAnsi="Times New Roman" w:cs="Times New Roman"/>
        </w:rPr>
        <w:t xml:space="preserve">verbal </w:t>
      </w:r>
      <w:r w:rsidR="0089372E" w:rsidRPr="0071619E">
        <w:rPr>
          <w:rFonts w:ascii="Times New Roman" w:hAnsi="Times New Roman" w:cs="Times New Roman"/>
        </w:rPr>
        <w:t xml:space="preserve">knowledge did not diminish either Catherine’s extremely critical attitude towards her body or her ongoing use of food for self-soothing. </w:t>
      </w:r>
      <w:r w:rsidR="007D06A8">
        <w:rPr>
          <w:rFonts w:ascii="Times New Roman" w:hAnsi="Times New Roman" w:cs="Times New Roman"/>
        </w:rPr>
        <w:t xml:space="preserve"> </w:t>
      </w:r>
      <w:r w:rsidR="00AA6D65" w:rsidRPr="0071619E">
        <w:rPr>
          <w:rFonts w:ascii="Times New Roman" w:hAnsi="Times New Roman" w:cs="Times New Roman"/>
        </w:rPr>
        <w:t xml:space="preserve">Just as with her use of English, </w:t>
      </w:r>
      <w:r w:rsidR="009A02FC" w:rsidRPr="0071619E">
        <w:rPr>
          <w:rFonts w:ascii="Times New Roman" w:hAnsi="Times New Roman" w:cs="Times New Roman"/>
        </w:rPr>
        <w:t>Catherine was hyper alert to and very critical of her body from the point of view of an outside observer</w:t>
      </w:r>
      <w:r w:rsidR="00AA6D65" w:rsidRPr="0071619E">
        <w:rPr>
          <w:rFonts w:ascii="Times New Roman" w:hAnsi="Times New Roman" w:cs="Times New Roman"/>
        </w:rPr>
        <w:t xml:space="preserve">. </w:t>
      </w:r>
      <w:r w:rsidR="009C65E5" w:rsidRPr="0071619E">
        <w:rPr>
          <w:rFonts w:ascii="Times New Roman" w:hAnsi="Times New Roman" w:cs="Times New Roman"/>
        </w:rPr>
        <w:t>H</w:t>
      </w:r>
      <w:r w:rsidR="0022444D" w:rsidRPr="0071619E">
        <w:rPr>
          <w:rFonts w:ascii="Times New Roman" w:hAnsi="Times New Roman" w:cs="Times New Roman"/>
        </w:rPr>
        <w:t>er feelings about her physical self</w:t>
      </w:r>
      <w:r w:rsidR="009A02FC" w:rsidRPr="0071619E">
        <w:rPr>
          <w:rFonts w:ascii="Times New Roman" w:hAnsi="Times New Roman" w:cs="Times New Roman"/>
        </w:rPr>
        <w:t xml:space="preserve"> were almost always based on some sort of external measures – the actual number in pounds of her weight, the size clothing she could wear, and whether or not she could fit comfortably into a seat on public transportation or in a theater. If one of these numbers went down</w:t>
      </w:r>
      <w:r w:rsidR="0022444D" w:rsidRPr="0071619E">
        <w:rPr>
          <w:rFonts w:ascii="Times New Roman" w:hAnsi="Times New Roman" w:cs="Times New Roman"/>
        </w:rPr>
        <w:t>, she could feel good</w:t>
      </w:r>
      <w:r w:rsidR="00AA6D65" w:rsidRPr="0071619E">
        <w:rPr>
          <w:rFonts w:ascii="Times New Roman" w:hAnsi="Times New Roman" w:cs="Times New Roman"/>
        </w:rPr>
        <w:t xml:space="preserve">. If they went up, she was fat, bad and a </w:t>
      </w:r>
      <w:r w:rsidR="009A02FC" w:rsidRPr="0071619E">
        <w:rPr>
          <w:rFonts w:ascii="Times New Roman" w:hAnsi="Times New Roman" w:cs="Times New Roman"/>
        </w:rPr>
        <w:t>failure in every way possible.</w:t>
      </w:r>
    </w:p>
    <w:p w14:paraId="2C1095A9" w14:textId="04E53DFF" w:rsidR="009A02FC" w:rsidRPr="0071619E" w:rsidRDefault="009A02FC" w:rsidP="009A02FC">
      <w:pPr>
        <w:spacing w:line="480" w:lineRule="auto"/>
        <w:ind w:firstLine="720"/>
        <w:contextualSpacing/>
        <w:rPr>
          <w:rFonts w:ascii="Times New Roman" w:hAnsi="Times New Roman" w:cs="Times New Roman"/>
        </w:rPr>
      </w:pPr>
      <w:r w:rsidRPr="0071619E">
        <w:rPr>
          <w:rFonts w:ascii="Times New Roman" w:hAnsi="Times New Roman" w:cs="Times New Roman"/>
        </w:rPr>
        <w:t>Catherine looked at her feelings from the outside as well. She was able to name feelings, and she clearly experienced them, but she could not describe how they manifested themselves either in her body or in any of the other affectively meaningful ways that are key to the process of metabolizing and managing affect (see Fonagy, Gyorgy, Jurist, &amp; Target, 2003; Schore, 1994, 2003; Siegel, 1999, 2013). I learned in those early sessions that the language that had the most affective resonance for Catherine involved words that described boundaries and limit setting. When she had troubles setting limits with herself or with someone</w:t>
      </w:r>
      <w:r w:rsidR="007D06A8">
        <w:rPr>
          <w:rFonts w:ascii="Times New Roman" w:hAnsi="Times New Roman" w:cs="Times New Roman"/>
        </w:rPr>
        <w:t xml:space="preserve"> else, she often needed </w:t>
      </w:r>
      <w:r w:rsidRPr="0071619E">
        <w:rPr>
          <w:rFonts w:ascii="Times New Roman" w:hAnsi="Times New Roman" w:cs="Times New Roman"/>
        </w:rPr>
        <w:t>help spelling out the limit and thinking about where she sto</w:t>
      </w:r>
      <w:r w:rsidR="007D06A8">
        <w:rPr>
          <w:rFonts w:ascii="Times New Roman" w:hAnsi="Times New Roman" w:cs="Times New Roman"/>
        </w:rPr>
        <w:t>pped and the other person began</w:t>
      </w:r>
      <w:r w:rsidRPr="0071619E">
        <w:rPr>
          <w:rFonts w:ascii="Times New Roman" w:hAnsi="Times New Roman" w:cs="Times New Roman"/>
        </w:rPr>
        <w:t>. Sometimes this was literal – what were her physical limitations in a particular situation? Where did her body stop?</w:t>
      </w:r>
      <w:r w:rsidR="00415420" w:rsidRPr="0071619E">
        <w:rPr>
          <w:rFonts w:ascii="Times New Roman" w:hAnsi="Times New Roman" w:cs="Times New Roman"/>
        </w:rPr>
        <w:t xml:space="preserve"> Where did she overflow into someone else’s space?</w:t>
      </w:r>
      <w:r w:rsidRPr="0071619E">
        <w:rPr>
          <w:rFonts w:ascii="Times New Roman" w:hAnsi="Times New Roman" w:cs="Times New Roman"/>
        </w:rPr>
        <w:t xml:space="preserve"> Where was the other person’s body encroaching on hers? Sometimes, much later in the work, the ideas could be more abstract. We could talk about personal space and emotional need (although she still preferred that I not use the word “feeling.”) But in those early sessions, we worked on </w:t>
      </w:r>
      <w:r w:rsidR="00C12B72" w:rsidRPr="0071619E">
        <w:rPr>
          <w:rFonts w:ascii="Times New Roman" w:hAnsi="Times New Roman" w:cs="Times New Roman"/>
        </w:rPr>
        <w:t xml:space="preserve">establishing </w:t>
      </w:r>
      <w:r w:rsidRPr="0071619E">
        <w:rPr>
          <w:rFonts w:ascii="Times New Roman" w:hAnsi="Times New Roman" w:cs="Times New Roman"/>
        </w:rPr>
        <w:t>the concrete specifics of boundaries,</w:t>
      </w:r>
      <w:r w:rsidR="00C12B72" w:rsidRPr="0071619E">
        <w:rPr>
          <w:rFonts w:ascii="Times New Roman" w:hAnsi="Times New Roman" w:cs="Times New Roman"/>
        </w:rPr>
        <w:t xml:space="preserve"> and her right to have them,</w:t>
      </w:r>
      <w:r w:rsidRPr="0071619E">
        <w:rPr>
          <w:rFonts w:ascii="Times New Roman" w:hAnsi="Times New Roman" w:cs="Times New Roman"/>
        </w:rPr>
        <w:t xml:space="preserve"> in particular with Samuel.  </w:t>
      </w:r>
    </w:p>
    <w:p w14:paraId="03AD1514" w14:textId="1C1C8146" w:rsidR="007D06A8" w:rsidRDefault="009C045B" w:rsidP="00B928F7">
      <w:pPr>
        <w:spacing w:line="480" w:lineRule="auto"/>
        <w:ind w:firstLine="720"/>
        <w:contextualSpacing/>
        <w:rPr>
          <w:rFonts w:ascii="Times New Roman" w:hAnsi="Times New Roman" w:cs="Times New Roman"/>
        </w:rPr>
      </w:pPr>
      <w:r w:rsidRPr="0071619E">
        <w:rPr>
          <w:rFonts w:ascii="Times New Roman" w:hAnsi="Times New Roman" w:cs="Times New Roman"/>
        </w:rPr>
        <w:t>In response to her question about what to do, I</w:t>
      </w:r>
      <w:r w:rsidR="009E63CB" w:rsidRPr="0071619E">
        <w:rPr>
          <w:rFonts w:ascii="Times New Roman" w:hAnsi="Times New Roman" w:cs="Times New Roman"/>
        </w:rPr>
        <w:t xml:space="preserve"> asked Catherine if she knew what she </w:t>
      </w:r>
      <w:r w:rsidR="00A23CBB" w:rsidRPr="007D06A8">
        <w:rPr>
          <w:rFonts w:ascii="Times New Roman" w:hAnsi="Times New Roman" w:cs="Times New Roman"/>
          <w:i/>
        </w:rPr>
        <w:t>wanted</w:t>
      </w:r>
      <w:r w:rsidR="009E63CB" w:rsidRPr="0071619E">
        <w:rPr>
          <w:rFonts w:ascii="Times New Roman" w:hAnsi="Times New Roman" w:cs="Times New Roman"/>
        </w:rPr>
        <w:t xml:space="preserve"> to do. She said that she wanted to stop giving </w:t>
      </w:r>
      <w:r w:rsidR="00A23CBB" w:rsidRPr="0071619E">
        <w:rPr>
          <w:rFonts w:ascii="Times New Roman" w:hAnsi="Times New Roman" w:cs="Times New Roman"/>
        </w:rPr>
        <w:t>Samuel the money, but she</w:t>
      </w:r>
      <w:r w:rsidR="009E63CB" w:rsidRPr="0071619E">
        <w:rPr>
          <w:rFonts w:ascii="Times New Roman" w:hAnsi="Times New Roman" w:cs="Times New Roman"/>
        </w:rPr>
        <w:t xml:space="preserve"> did not </w:t>
      </w:r>
      <w:r w:rsidR="00A23CBB" w:rsidRPr="0071619E">
        <w:rPr>
          <w:rFonts w:ascii="Times New Roman" w:hAnsi="Times New Roman" w:cs="Times New Roman"/>
        </w:rPr>
        <w:t>think she could</w:t>
      </w:r>
      <w:r w:rsidR="00B928F7" w:rsidRPr="0071619E">
        <w:rPr>
          <w:rFonts w:ascii="Times New Roman" w:hAnsi="Times New Roman" w:cs="Times New Roman"/>
        </w:rPr>
        <w:t>.</w:t>
      </w:r>
      <w:r w:rsidR="009E63CB" w:rsidRPr="0071619E">
        <w:rPr>
          <w:rFonts w:ascii="Times New Roman" w:hAnsi="Times New Roman" w:cs="Times New Roman"/>
        </w:rPr>
        <w:t xml:space="preserve"> I</w:t>
      </w:r>
      <w:r w:rsidRPr="0071619E">
        <w:rPr>
          <w:rFonts w:ascii="Times New Roman" w:hAnsi="Times New Roman" w:cs="Times New Roman"/>
        </w:rPr>
        <w:t xml:space="preserve"> </w:t>
      </w:r>
      <w:r w:rsidR="00B928F7" w:rsidRPr="0071619E">
        <w:rPr>
          <w:rFonts w:ascii="Times New Roman" w:hAnsi="Times New Roman" w:cs="Times New Roman"/>
        </w:rPr>
        <w:t xml:space="preserve">asked if </w:t>
      </w:r>
      <w:r w:rsidRPr="0071619E">
        <w:rPr>
          <w:rFonts w:ascii="Times New Roman" w:hAnsi="Times New Roman" w:cs="Times New Roman"/>
        </w:rPr>
        <w:t>fel</w:t>
      </w:r>
      <w:r w:rsidR="00B928F7" w:rsidRPr="0071619E">
        <w:rPr>
          <w:rFonts w:ascii="Times New Roman" w:hAnsi="Times New Roman" w:cs="Times New Roman"/>
        </w:rPr>
        <w:t>t</w:t>
      </w:r>
      <w:r w:rsidRPr="0071619E">
        <w:rPr>
          <w:rFonts w:ascii="Times New Roman" w:hAnsi="Times New Roman" w:cs="Times New Roman"/>
        </w:rPr>
        <w:t xml:space="preserve"> that she had a right to </w:t>
      </w:r>
      <w:r w:rsidR="00B928F7" w:rsidRPr="0071619E">
        <w:rPr>
          <w:rFonts w:ascii="Times New Roman" w:hAnsi="Times New Roman" w:cs="Times New Roman"/>
        </w:rPr>
        <w:t>declare that the money was hers?</w:t>
      </w:r>
      <w:r w:rsidRPr="0071619E">
        <w:rPr>
          <w:rFonts w:ascii="Times New Roman" w:hAnsi="Times New Roman" w:cs="Times New Roman"/>
        </w:rPr>
        <w:t xml:space="preserve"> She </w:t>
      </w:r>
      <w:r w:rsidR="00B928F7" w:rsidRPr="0071619E">
        <w:rPr>
          <w:rFonts w:ascii="Times New Roman" w:hAnsi="Times New Roman" w:cs="Times New Roman"/>
        </w:rPr>
        <w:t>shook her head “no</w:t>
      </w:r>
      <w:r w:rsidRPr="0071619E">
        <w:rPr>
          <w:rFonts w:ascii="Times New Roman" w:hAnsi="Times New Roman" w:cs="Times New Roman"/>
        </w:rPr>
        <w:t>.</w:t>
      </w:r>
      <w:r w:rsidR="00B928F7" w:rsidRPr="0071619E">
        <w:rPr>
          <w:rFonts w:ascii="Times New Roman" w:hAnsi="Times New Roman" w:cs="Times New Roman"/>
        </w:rPr>
        <w:t>”</w:t>
      </w:r>
      <w:r w:rsidRPr="0071619E">
        <w:rPr>
          <w:rFonts w:ascii="Times New Roman" w:hAnsi="Times New Roman" w:cs="Times New Roman"/>
        </w:rPr>
        <w:t xml:space="preserve"> I said that that would make it hard to </w:t>
      </w:r>
      <w:r w:rsidR="00B928F7" w:rsidRPr="0071619E">
        <w:rPr>
          <w:rFonts w:ascii="Times New Roman" w:hAnsi="Times New Roman" w:cs="Times New Roman"/>
        </w:rPr>
        <w:t xml:space="preserve">limit what she gave </w:t>
      </w:r>
      <w:r w:rsidRPr="0071619E">
        <w:rPr>
          <w:rFonts w:ascii="Times New Roman" w:hAnsi="Times New Roman" w:cs="Times New Roman"/>
        </w:rPr>
        <w:t xml:space="preserve">him, and she started to cry. “I can’t,” she said, but </w:t>
      </w:r>
      <w:r w:rsidR="00B928F7" w:rsidRPr="0071619E">
        <w:rPr>
          <w:rFonts w:ascii="Times New Roman" w:hAnsi="Times New Roman" w:cs="Times New Roman"/>
        </w:rPr>
        <w:t>it</w:t>
      </w:r>
      <w:r w:rsidR="009E63CB" w:rsidRPr="0071619E">
        <w:rPr>
          <w:rFonts w:ascii="Times New Roman" w:hAnsi="Times New Roman" w:cs="Times New Roman"/>
        </w:rPr>
        <w:t xml:space="preserve"> was not until many months later that we were able to find a way to talk about what was going on at that moment. </w:t>
      </w:r>
      <w:r w:rsidRPr="0071619E">
        <w:rPr>
          <w:rFonts w:ascii="Times New Roman" w:hAnsi="Times New Roman" w:cs="Times New Roman"/>
        </w:rPr>
        <w:t xml:space="preserve">Catherine had </w:t>
      </w:r>
      <w:r w:rsidR="009E63CB" w:rsidRPr="0071619E">
        <w:rPr>
          <w:rFonts w:ascii="Times New Roman" w:hAnsi="Times New Roman" w:cs="Times New Roman"/>
        </w:rPr>
        <w:t xml:space="preserve">plenty of words, but none that would </w:t>
      </w:r>
      <w:r w:rsidR="007D06A8">
        <w:rPr>
          <w:rFonts w:ascii="Times New Roman" w:hAnsi="Times New Roman" w:cs="Times New Roman"/>
        </w:rPr>
        <w:t xml:space="preserve">help her to </w:t>
      </w:r>
      <w:r w:rsidRPr="0071619E">
        <w:rPr>
          <w:rFonts w:ascii="Times New Roman" w:hAnsi="Times New Roman" w:cs="Times New Roman"/>
        </w:rPr>
        <w:t>adequately describe what she was experiencing</w:t>
      </w:r>
      <w:r w:rsidR="007D06A8">
        <w:rPr>
          <w:rFonts w:ascii="Times New Roman" w:hAnsi="Times New Roman" w:cs="Times New Roman"/>
        </w:rPr>
        <w:t xml:space="preserve">, even to herself. Nor were there words that </w:t>
      </w:r>
      <w:r w:rsidR="0022444D" w:rsidRPr="0071619E">
        <w:rPr>
          <w:rFonts w:ascii="Times New Roman" w:hAnsi="Times New Roman" w:cs="Times New Roman"/>
        </w:rPr>
        <w:t>helped her integrate</w:t>
      </w:r>
      <w:r w:rsidR="00AA6D65" w:rsidRPr="0071619E">
        <w:rPr>
          <w:rFonts w:ascii="Times New Roman" w:hAnsi="Times New Roman" w:cs="Times New Roman"/>
        </w:rPr>
        <w:t xml:space="preserve"> what she wanted</w:t>
      </w:r>
      <w:r w:rsidR="0022444D" w:rsidRPr="0071619E">
        <w:rPr>
          <w:rFonts w:ascii="Times New Roman" w:hAnsi="Times New Roman" w:cs="Times New Roman"/>
        </w:rPr>
        <w:t xml:space="preserve">, needed and felt with </w:t>
      </w:r>
      <w:r w:rsidR="007D06A8">
        <w:rPr>
          <w:rFonts w:ascii="Times New Roman" w:hAnsi="Times New Roman" w:cs="Times New Roman"/>
        </w:rPr>
        <w:t>what she could actually do</w:t>
      </w:r>
      <w:r w:rsidRPr="0071619E">
        <w:rPr>
          <w:rFonts w:ascii="Times New Roman" w:hAnsi="Times New Roman" w:cs="Times New Roman"/>
        </w:rPr>
        <w:t>.</w:t>
      </w:r>
      <w:r w:rsidR="007D06A8">
        <w:rPr>
          <w:rFonts w:ascii="Times New Roman" w:hAnsi="Times New Roman" w:cs="Times New Roman"/>
        </w:rPr>
        <w:t xml:space="preserve"> Her thoughts did not seem to communicate with her feelings.</w:t>
      </w:r>
    </w:p>
    <w:p w14:paraId="1A945DED" w14:textId="57688ACA" w:rsidR="00C12B72" w:rsidRPr="0071619E" w:rsidRDefault="00C12B72" w:rsidP="00601F5C">
      <w:pPr>
        <w:spacing w:line="480" w:lineRule="auto"/>
        <w:ind w:firstLine="720"/>
        <w:contextualSpacing/>
        <w:jc w:val="center"/>
        <w:rPr>
          <w:rFonts w:ascii="Times New Roman" w:hAnsi="Times New Roman" w:cs="Times New Roman"/>
        </w:rPr>
      </w:pPr>
      <w:r w:rsidRPr="0071619E">
        <w:rPr>
          <w:rFonts w:ascii="Times New Roman" w:hAnsi="Times New Roman" w:cs="Times New Roman"/>
        </w:rPr>
        <w:t>Thoughts and Feelings</w:t>
      </w:r>
    </w:p>
    <w:p w14:paraId="389768B9" w14:textId="330C8301" w:rsidR="001E43AC" w:rsidRPr="0071619E" w:rsidRDefault="007D06A8" w:rsidP="00C12B72">
      <w:pPr>
        <w:spacing w:line="480" w:lineRule="auto"/>
        <w:ind w:firstLine="720"/>
        <w:contextualSpacing/>
        <w:rPr>
          <w:rFonts w:ascii="Times New Roman" w:hAnsi="Times New Roman" w:cs="Times New Roman"/>
        </w:rPr>
      </w:pPr>
      <w:r>
        <w:rPr>
          <w:rFonts w:ascii="Times New Roman" w:hAnsi="Times New Roman" w:cs="Times New Roman"/>
        </w:rPr>
        <w:t>This failure of communication between feelings and thoughts is not unusual in clients with alexithymia. Thus, l</w:t>
      </w:r>
      <w:r w:rsidR="001E43AC" w:rsidRPr="0071619E">
        <w:rPr>
          <w:rFonts w:ascii="Times New Roman" w:hAnsi="Times New Roman" w:cs="Times New Roman"/>
        </w:rPr>
        <w:t xml:space="preserve">ike Catherine, many </w:t>
      </w:r>
      <w:r w:rsidR="00C12B72" w:rsidRPr="0071619E">
        <w:rPr>
          <w:rFonts w:ascii="Times New Roman" w:hAnsi="Times New Roman" w:cs="Times New Roman"/>
        </w:rPr>
        <w:t xml:space="preserve">individuals with </w:t>
      </w:r>
      <w:r>
        <w:rPr>
          <w:rFonts w:ascii="Times New Roman" w:hAnsi="Times New Roman" w:cs="Times New Roman"/>
        </w:rPr>
        <w:t xml:space="preserve">eating disorders </w:t>
      </w:r>
      <w:r w:rsidR="00C12B72" w:rsidRPr="0071619E">
        <w:rPr>
          <w:rFonts w:ascii="Times New Roman" w:hAnsi="Times New Roman" w:cs="Times New Roman"/>
        </w:rPr>
        <w:t>may easily talk about feelings</w:t>
      </w:r>
      <w:r w:rsidR="001E43AC" w:rsidRPr="0071619E">
        <w:rPr>
          <w:rFonts w:ascii="Times New Roman" w:hAnsi="Times New Roman" w:cs="Times New Roman"/>
        </w:rPr>
        <w:t xml:space="preserve"> but not be able to </w:t>
      </w:r>
      <w:r w:rsidR="00C12B72" w:rsidRPr="0071619E">
        <w:rPr>
          <w:rFonts w:ascii="Times New Roman" w:hAnsi="Times New Roman" w:cs="Times New Roman"/>
        </w:rPr>
        <w:t>describe what t</w:t>
      </w:r>
      <w:r>
        <w:rPr>
          <w:rFonts w:ascii="Times New Roman" w:hAnsi="Times New Roman" w:cs="Times New Roman"/>
        </w:rPr>
        <w:t xml:space="preserve">he feeling they are talking about </w:t>
      </w:r>
      <w:r>
        <w:rPr>
          <w:rFonts w:ascii="Times New Roman" w:hAnsi="Times New Roman" w:cs="Times New Roman"/>
          <w:i/>
        </w:rPr>
        <w:t xml:space="preserve">feels </w:t>
      </w:r>
      <w:r>
        <w:rPr>
          <w:rFonts w:ascii="Times New Roman" w:hAnsi="Times New Roman" w:cs="Times New Roman"/>
        </w:rPr>
        <w:t xml:space="preserve">like. </w:t>
      </w:r>
      <w:r w:rsidR="00C12B72" w:rsidRPr="0071619E">
        <w:rPr>
          <w:rFonts w:ascii="Times New Roman" w:hAnsi="Times New Roman" w:cs="Times New Roman"/>
        </w:rPr>
        <w:t>Hagman (2014) suggests that we cannot have thoughts without feelings or feelings without thoughts</w:t>
      </w:r>
      <w:r w:rsidR="001E43AC" w:rsidRPr="0071619E">
        <w:rPr>
          <w:rFonts w:ascii="Times New Roman" w:hAnsi="Times New Roman" w:cs="Times New Roman"/>
        </w:rPr>
        <w:t>, so that in most of us l</w:t>
      </w:r>
      <w:r w:rsidR="00C12B72" w:rsidRPr="0071619E">
        <w:rPr>
          <w:rFonts w:ascii="Times New Roman" w:hAnsi="Times New Roman" w:cs="Times New Roman"/>
        </w:rPr>
        <w:t xml:space="preserve">eft and right brain are always in communication with one another, </w:t>
      </w:r>
      <w:r w:rsidR="001E43AC" w:rsidRPr="0071619E">
        <w:rPr>
          <w:rFonts w:ascii="Times New Roman" w:hAnsi="Times New Roman" w:cs="Times New Roman"/>
        </w:rPr>
        <w:t>even when one side is stronger or better developed than the other. When</w:t>
      </w:r>
      <w:r w:rsidR="00C12B72" w:rsidRPr="0071619E">
        <w:rPr>
          <w:rFonts w:ascii="Times New Roman" w:hAnsi="Times New Roman" w:cs="Times New Roman"/>
        </w:rPr>
        <w:t xml:space="preserve"> alexithymia</w:t>
      </w:r>
      <w:r w:rsidR="001E43AC" w:rsidRPr="0071619E">
        <w:rPr>
          <w:rFonts w:ascii="Times New Roman" w:hAnsi="Times New Roman" w:cs="Times New Roman"/>
        </w:rPr>
        <w:t xml:space="preserve"> is present, it </w:t>
      </w:r>
      <w:r>
        <w:rPr>
          <w:rFonts w:ascii="Times New Roman" w:hAnsi="Times New Roman" w:cs="Times New Roman"/>
        </w:rPr>
        <w:t xml:space="preserve">appears </w:t>
      </w:r>
      <w:r w:rsidR="001E43AC" w:rsidRPr="0071619E">
        <w:rPr>
          <w:rFonts w:ascii="Times New Roman" w:hAnsi="Times New Roman" w:cs="Times New Roman"/>
        </w:rPr>
        <w:t>as though</w:t>
      </w:r>
      <w:r w:rsidR="00C12B72" w:rsidRPr="0071619E">
        <w:rPr>
          <w:rFonts w:ascii="Times New Roman" w:hAnsi="Times New Roman" w:cs="Times New Roman"/>
        </w:rPr>
        <w:t xml:space="preserve"> the communication </w:t>
      </w:r>
      <w:r w:rsidR="001E43AC" w:rsidRPr="0071619E">
        <w:rPr>
          <w:rFonts w:ascii="Times New Roman" w:hAnsi="Times New Roman" w:cs="Times New Roman"/>
        </w:rPr>
        <w:t>between the different parts of the brain gets scrambled</w:t>
      </w:r>
      <w:r w:rsidR="00415420" w:rsidRPr="0071619E">
        <w:rPr>
          <w:rFonts w:ascii="Times New Roman" w:hAnsi="Times New Roman" w:cs="Times New Roman"/>
        </w:rPr>
        <w:t xml:space="preserve"> or diverted</w:t>
      </w:r>
      <w:r w:rsidR="001E43AC" w:rsidRPr="0071619E">
        <w:rPr>
          <w:rFonts w:ascii="Times New Roman" w:hAnsi="Times New Roman" w:cs="Times New Roman"/>
        </w:rPr>
        <w:t xml:space="preserve">. </w:t>
      </w:r>
      <w:r w:rsidR="00C12B72" w:rsidRPr="0071619E">
        <w:rPr>
          <w:rFonts w:ascii="Times New Roman" w:hAnsi="Times New Roman" w:cs="Times New Roman"/>
        </w:rPr>
        <w:t>Words and thoughts do not help a person with alexithymia decipher what they are feeling</w:t>
      </w:r>
      <w:r>
        <w:rPr>
          <w:rFonts w:ascii="Times New Roman" w:hAnsi="Times New Roman" w:cs="Times New Roman"/>
        </w:rPr>
        <w:t>, and feelings do not enrich thoughts. Processing both aspects of experience can become more and more difficult, especially as symptomatic behaviors become entrenched as a path between the two.</w:t>
      </w:r>
      <w:r w:rsidR="00C12B72" w:rsidRPr="0071619E">
        <w:rPr>
          <w:rFonts w:ascii="Times New Roman" w:hAnsi="Times New Roman" w:cs="Times New Roman"/>
        </w:rPr>
        <w:t xml:space="preserve"> </w:t>
      </w:r>
    </w:p>
    <w:p w14:paraId="6D13C34A" w14:textId="7B6D481E" w:rsidR="00C12B72" w:rsidRPr="0071619E" w:rsidRDefault="00C12B72" w:rsidP="00C12B72">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Alexithymia can make it hard for a </w:t>
      </w:r>
      <w:r w:rsidR="00415420" w:rsidRPr="0071619E">
        <w:rPr>
          <w:rFonts w:ascii="Times New Roman" w:hAnsi="Times New Roman" w:cs="Times New Roman"/>
        </w:rPr>
        <w:t xml:space="preserve">client to communicate with her or himself. It also makes it difficult for a </w:t>
      </w:r>
      <w:r w:rsidRPr="0071619E">
        <w:rPr>
          <w:rFonts w:ascii="Times New Roman" w:hAnsi="Times New Roman" w:cs="Times New Roman"/>
        </w:rPr>
        <w:t xml:space="preserve">clinician and </w:t>
      </w:r>
      <w:r w:rsidR="00415420" w:rsidRPr="0071619E">
        <w:rPr>
          <w:rFonts w:ascii="Times New Roman" w:hAnsi="Times New Roman" w:cs="Times New Roman"/>
        </w:rPr>
        <w:t xml:space="preserve">a </w:t>
      </w:r>
      <w:r w:rsidRPr="0071619E">
        <w:rPr>
          <w:rFonts w:ascii="Times New Roman" w:hAnsi="Times New Roman" w:cs="Times New Roman"/>
        </w:rPr>
        <w:t xml:space="preserve">client to hear and speak to one another, no matter how carefully they listen or how much work they put into choosing the right words. When it is present, a therapist and a client may speak the same words but not give them the same meaning. Like a precocious toddler who functions above his or her developmental level, clients with alexithymia often have significant strengths accompanied by lacunae of underdeveloped aspects of self. Alexithymia represents an often-unrecognized gap between their capacity to talk intelligently about themselves and their ability to use these words to process their feelings or change their behaviors. This mismatch between ability to “understand” and capacity to integrate the understanding into genuine self-awareness leading to behavioral change can contribute to a frustrating therapeutic experience that echoes a lifetime of relationships. A concomitant sense of disappointing others and of not living up to their own expectations can then be reflected in defensiveness, isolation, feelings of helplessness and hopelessness and self-denigration. Awareness of the presence of alexithymia can help a clinician avoid repeating this relational dynamic, or when it does occur, address it in such a way as to ameliorate the negative impact. </w:t>
      </w:r>
    </w:p>
    <w:p w14:paraId="58C161E1" w14:textId="60F3D492" w:rsidR="00975DB1" w:rsidRPr="0071619E" w:rsidRDefault="00E5436A" w:rsidP="00E5436A">
      <w:pPr>
        <w:spacing w:line="480" w:lineRule="auto"/>
        <w:ind w:firstLine="720"/>
        <w:contextualSpacing/>
        <w:rPr>
          <w:rFonts w:ascii="Times New Roman" w:hAnsi="Times New Roman" w:cs="Times New Roman"/>
        </w:rPr>
      </w:pPr>
      <w:r w:rsidRPr="00E5436A">
        <w:rPr>
          <w:rFonts w:ascii="Times New Roman" w:hAnsi="Times New Roman" w:cs="Times New Roman"/>
          <w:i/>
        </w:rPr>
        <w:t>Clinical vignette:</w:t>
      </w:r>
      <w:r>
        <w:rPr>
          <w:rFonts w:ascii="Times New Roman" w:hAnsi="Times New Roman" w:cs="Times New Roman"/>
          <w:i/>
        </w:rPr>
        <w:t xml:space="preserve"> </w:t>
      </w:r>
      <w:r w:rsidR="00C12B72" w:rsidRPr="0071619E">
        <w:rPr>
          <w:rFonts w:ascii="Times New Roman" w:hAnsi="Times New Roman" w:cs="Times New Roman"/>
        </w:rPr>
        <w:t xml:space="preserve">Like many of the analysands described by Kohut (1971, 1977) Catherine needed words to exactly reflect her experience in order for them to have meaning for her. For instance, at one point, having learned that Catherine was having troubles spending the money her parents had left on herself, I said that some people see such a legacy as a connection to their parents, and do not like to spend it because they do not want to lose that connection. Catherine looked blank, then shook her head and said, “I don’t agree.” She did not mean that she thought it impossible for anyone else to feel the way I had described. She was simply expressing the fact that it was not how she felt. This way of communicating her feelings – to make them a matter of opinion, or of fact – was telling. </w:t>
      </w:r>
      <w:r w:rsidR="00415420" w:rsidRPr="0071619E">
        <w:rPr>
          <w:rFonts w:ascii="Times New Roman" w:hAnsi="Times New Roman" w:cs="Times New Roman"/>
        </w:rPr>
        <w:t>Renik (</w:t>
      </w:r>
      <w:r w:rsidR="0022444D" w:rsidRPr="0071619E">
        <w:rPr>
          <w:rFonts w:ascii="Times New Roman" w:hAnsi="Times New Roman" w:cs="Times New Roman"/>
        </w:rPr>
        <w:t>2006</w:t>
      </w:r>
      <w:r w:rsidR="00415420" w:rsidRPr="0071619E">
        <w:rPr>
          <w:rFonts w:ascii="Times New Roman" w:hAnsi="Times New Roman" w:cs="Times New Roman"/>
        </w:rPr>
        <w:t xml:space="preserve">) points out that it can be useful for therapists to share our thought processes with some clients. In the earliest sessions I learned that Catherine found it helpful when I “thought out loud” – that is, when I shared with her how I got to a particular idea or concept. This was </w:t>
      </w:r>
      <w:r w:rsidR="00975DB1" w:rsidRPr="0071619E">
        <w:rPr>
          <w:rFonts w:ascii="Times New Roman" w:hAnsi="Times New Roman" w:cs="Times New Roman"/>
        </w:rPr>
        <w:t xml:space="preserve">made obvious when we began talking about boundaries. When Catherine began to cry about not being able to tell Samuel “no,” I said that I thought she was having troubles with boundaries. She was not sure what I meant, so I shared some of my thoughts about limit-setting. I told her that I thought that boundaries were very important to our ability to feel safe and comfortable. I also shared that boundaries could be hard to set, especially when others did not seem to agree about where the limits should be. </w:t>
      </w:r>
    </w:p>
    <w:p w14:paraId="4214D585" w14:textId="76FF3815" w:rsidR="00900937" w:rsidRPr="0071619E" w:rsidRDefault="00975DB1" w:rsidP="00900937">
      <w:pPr>
        <w:spacing w:line="480" w:lineRule="auto"/>
        <w:ind w:firstLine="720"/>
        <w:contextualSpacing/>
        <w:rPr>
          <w:rFonts w:ascii="Times New Roman" w:hAnsi="Times New Roman" w:cs="Times New Roman"/>
        </w:rPr>
      </w:pPr>
      <w:r w:rsidRPr="0071619E">
        <w:rPr>
          <w:rFonts w:ascii="Times New Roman" w:hAnsi="Times New Roman" w:cs="Times New Roman"/>
        </w:rPr>
        <w:t>L</w:t>
      </w:r>
      <w:r w:rsidR="00C12B72" w:rsidRPr="0071619E">
        <w:rPr>
          <w:rFonts w:ascii="Times New Roman" w:hAnsi="Times New Roman" w:cs="Times New Roman"/>
        </w:rPr>
        <w:t>inks between eating disorders and difficulty with limit-setting have been identified by numerous authors (e.g. Arkel</w:t>
      </w:r>
      <w:r w:rsidR="000468CF" w:rsidRPr="0071619E">
        <w:rPr>
          <w:rFonts w:ascii="Times New Roman" w:hAnsi="Times New Roman" w:cs="Times New Roman"/>
        </w:rPr>
        <w:t>l</w:t>
      </w:r>
      <w:r w:rsidR="00C12B72" w:rsidRPr="0071619E">
        <w:rPr>
          <w:rFonts w:ascii="Times New Roman" w:hAnsi="Times New Roman" w:cs="Times New Roman"/>
        </w:rPr>
        <w:t xml:space="preserve"> &amp; Robinson, 2008; Levander &amp; Werbart, 2012</w:t>
      </w:r>
      <w:r w:rsidR="00900937" w:rsidRPr="0071619E">
        <w:rPr>
          <w:rFonts w:ascii="Times New Roman" w:hAnsi="Times New Roman" w:cs="Times New Roman"/>
        </w:rPr>
        <w:t>; Telch, 1997). I</w:t>
      </w:r>
      <w:r w:rsidR="00C12B72" w:rsidRPr="0071619E">
        <w:rPr>
          <w:rFonts w:ascii="Times New Roman" w:hAnsi="Times New Roman" w:cs="Times New Roman"/>
        </w:rPr>
        <w:t xml:space="preserve"> would learn that </w:t>
      </w:r>
      <w:r w:rsidRPr="0071619E">
        <w:rPr>
          <w:rFonts w:ascii="Times New Roman" w:hAnsi="Times New Roman" w:cs="Times New Roman"/>
        </w:rPr>
        <w:t>Catherine</w:t>
      </w:r>
      <w:r w:rsidR="00C12B72" w:rsidRPr="0071619E">
        <w:rPr>
          <w:rFonts w:ascii="Times New Roman" w:hAnsi="Times New Roman" w:cs="Times New Roman"/>
        </w:rPr>
        <w:t xml:space="preserve"> </w:t>
      </w:r>
      <w:r w:rsidRPr="0071619E">
        <w:rPr>
          <w:rFonts w:ascii="Times New Roman" w:hAnsi="Times New Roman" w:cs="Times New Roman"/>
        </w:rPr>
        <w:t xml:space="preserve">had, throughout her life, </w:t>
      </w:r>
      <w:r w:rsidR="00C12B72" w:rsidRPr="0071619E">
        <w:rPr>
          <w:rFonts w:ascii="Times New Roman" w:hAnsi="Times New Roman" w:cs="Times New Roman"/>
        </w:rPr>
        <w:t>fluctuat</w:t>
      </w:r>
      <w:r w:rsidRPr="0071619E">
        <w:rPr>
          <w:rFonts w:ascii="Times New Roman" w:hAnsi="Times New Roman" w:cs="Times New Roman"/>
        </w:rPr>
        <w:t xml:space="preserve">ed between almost boundless binge </w:t>
      </w:r>
      <w:r w:rsidR="00C12B72" w:rsidRPr="0071619E">
        <w:rPr>
          <w:rFonts w:ascii="Times New Roman" w:hAnsi="Times New Roman" w:cs="Times New Roman"/>
        </w:rPr>
        <w:t>eating and the kind of rigid diet regimen that she was on at the moment</w:t>
      </w:r>
      <w:r w:rsidRPr="0071619E">
        <w:rPr>
          <w:rFonts w:ascii="Times New Roman" w:hAnsi="Times New Roman" w:cs="Times New Roman"/>
        </w:rPr>
        <w:t xml:space="preserve">. </w:t>
      </w:r>
      <w:r w:rsidR="00C12B72" w:rsidRPr="0071619E">
        <w:rPr>
          <w:rFonts w:ascii="Times New Roman" w:hAnsi="Times New Roman" w:cs="Times New Roman"/>
        </w:rPr>
        <w:t xml:space="preserve">But in that early session, I simply said that I thought Samuel was breaching her boundaries and that I thought that was problematic and not just for her, but for anyone. I </w:t>
      </w:r>
      <w:r w:rsidRPr="0071619E">
        <w:rPr>
          <w:rFonts w:ascii="Times New Roman" w:hAnsi="Times New Roman" w:cs="Times New Roman"/>
        </w:rPr>
        <w:t>reiterated</w:t>
      </w:r>
      <w:r w:rsidR="00C12B72" w:rsidRPr="0071619E">
        <w:rPr>
          <w:rFonts w:ascii="Times New Roman" w:hAnsi="Times New Roman" w:cs="Times New Roman"/>
        </w:rPr>
        <w:t xml:space="preserve"> that many of us have difficulties setting limits, for many different reasons. </w:t>
      </w:r>
    </w:p>
    <w:p w14:paraId="70145D9B" w14:textId="34501EE4" w:rsidR="00C12B72" w:rsidRPr="0071619E" w:rsidRDefault="00C12B72" w:rsidP="00900937">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Taking a cue from the fact that she was nodding enthusiastically, I asked if she could talk about what she was thinking about. (I learned very quickly that whether I asked about feelings or thoughts, Catherine answered with thoughts. I therefore tried to use the word “thoughts” while I worked to find some ways to help her actually make contact with some of her feeling experiences.) She said that her parents had set strict limits with her and her brother, but they had not believed in boundaries that went the other way. “We kids didn’t get to set boundaries,” she said. “We just did what we were told.” I said that I thought that was what was making it hard with Samuel. She was doing what she was told – but I wondered if she could try to do what she thought was right instead. She said she was not sure what that was. I teased out with her that she did not want to give him free access to her money and then I repeated what we had just said. Once I had said it back, she said, “Oh, okay, so I should just tell him that?” I asked what she thought would happen. “What if he doesn’t listen?” she said. </w:t>
      </w:r>
    </w:p>
    <w:p w14:paraId="5857FC2B" w14:textId="77777777" w:rsidR="00C12B72" w:rsidRPr="0071619E" w:rsidRDefault="00C12B72" w:rsidP="00C12B72">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In that session and the one following, we did some role-play, with Catherine trying out different ways to respond to Samuel’s demands and counter-demands. I had no idea what to expect from this interplay, and was surprised when, in the next session, she told me that she had explained to Samuel that he could not have anymore of her money, and he had accepted the limit without question, without anger, and without any other apparent negative repercussions. When I asked how she felt about it, she grinned widely. “I think it’s great!” she said. </w:t>
      </w:r>
    </w:p>
    <w:p w14:paraId="53A2A60A" w14:textId="77777777" w:rsidR="00A23CBB" w:rsidRPr="0071619E" w:rsidRDefault="00A23CBB" w:rsidP="00A23CBB">
      <w:pPr>
        <w:spacing w:line="480" w:lineRule="auto"/>
        <w:contextualSpacing/>
        <w:jc w:val="center"/>
        <w:rPr>
          <w:rFonts w:ascii="Times New Roman" w:hAnsi="Times New Roman" w:cs="Times New Roman"/>
        </w:rPr>
      </w:pPr>
      <w:r w:rsidRPr="0071619E">
        <w:rPr>
          <w:rFonts w:ascii="Times New Roman" w:hAnsi="Times New Roman" w:cs="Times New Roman"/>
        </w:rPr>
        <w:t>Proprioceptive Awareness</w:t>
      </w:r>
    </w:p>
    <w:p w14:paraId="2BC787DE" w14:textId="26705531" w:rsidR="00A23CBB" w:rsidRPr="0071619E" w:rsidRDefault="00A23CBB" w:rsidP="00975DB1">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Understanding some of the </w:t>
      </w:r>
      <w:r w:rsidR="00975DB1" w:rsidRPr="0071619E">
        <w:rPr>
          <w:rFonts w:ascii="Times New Roman" w:hAnsi="Times New Roman" w:cs="Times New Roman"/>
        </w:rPr>
        <w:t xml:space="preserve">family dynamics around food and eating, physical appearance and weight, boundary setting, and other concrete symbols of status and worth helped us find ways of talking about </w:t>
      </w:r>
      <w:r w:rsidRPr="0071619E">
        <w:rPr>
          <w:rFonts w:ascii="Times New Roman" w:hAnsi="Times New Roman" w:cs="Times New Roman"/>
        </w:rPr>
        <w:t xml:space="preserve">why </w:t>
      </w:r>
      <w:r w:rsidR="00975DB1" w:rsidRPr="0071619E">
        <w:rPr>
          <w:rFonts w:ascii="Times New Roman" w:hAnsi="Times New Roman" w:cs="Times New Roman"/>
        </w:rPr>
        <w:t xml:space="preserve">Catherine </w:t>
      </w:r>
      <w:r w:rsidRPr="0071619E">
        <w:rPr>
          <w:rFonts w:ascii="Times New Roman" w:hAnsi="Times New Roman" w:cs="Times New Roman"/>
        </w:rPr>
        <w:t>was so</w:t>
      </w:r>
      <w:r w:rsidR="00975DB1" w:rsidRPr="0071619E">
        <w:rPr>
          <w:rFonts w:ascii="Times New Roman" w:hAnsi="Times New Roman" w:cs="Times New Roman"/>
        </w:rPr>
        <w:t xml:space="preserve"> critical of and</w:t>
      </w:r>
      <w:r w:rsidRPr="0071619E">
        <w:rPr>
          <w:rFonts w:ascii="Times New Roman" w:hAnsi="Times New Roman" w:cs="Times New Roman"/>
        </w:rPr>
        <w:t xml:space="preserve"> ashamed of her body. But external gauges – her weight, her size, her precisely correct use of another language – </w:t>
      </w:r>
      <w:r w:rsidR="00334D90" w:rsidRPr="0071619E">
        <w:rPr>
          <w:rFonts w:ascii="Times New Roman" w:hAnsi="Times New Roman" w:cs="Times New Roman"/>
        </w:rPr>
        <w:t>were</w:t>
      </w:r>
      <w:r w:rsidRPr="0071619E">
        <w:rPr>
          <w:rFonts w:ascii="Times New Roman" w:hAnsi="Times New Roman" w:cs="Times New Roman"/>
        </w:rPr>
        <w:t xml:space="preserve"> way</w:t>
      </w:r>
      <w:r w:rsidR="00334D90" w:rsidRPr="0071619E">
        <w:rPr>
          <w:rFonts w:ascii="Times New Roman" w:hAnsi="Times New Roman" w:cs="Times New Roman"/>
        </w:rPr>
        <w:t>s</w:t>
      </w:r>
      <w:r w:rsidRPr="0071619E">
        <w:rPr>
          <w:rFonts w:ascii="Times New Roman" w:hAnsi="Times New Roman" w:cs="Times New Roman"/>
        </w:rPr>
        <w:t xml:space="preserve"> </w:t>
      </w:r>
      <w:r w:rsidR="00975DB1" w:rsidRPr="0071619E">
        <w:rPr>
          <w:rFonts w:ascii="Times New Roman" w:hAnsi="Times New Roman" w:cs="Times New Roman"/>
        </w:rPr>
        <w:t xml:space="preserve">for Catherine to </w:t>
      </w:r>
      <w:r w:rsidRPr="0071619E">
        <w:rPr>
          <w:rFonts w:ascii="Times New Roman" w:hAnsi="Times New Roman" w:cs="Times New Roman"/>
        </w:rPr>
        <w:t>regulat</w:t>
      </w:r>
      <w:r w:rsidR="00975DB1" w:rsidRPr="0071619E">
        <w:rPr>
          <w:rFonts w:ascii="Times New Roman" w:hAnsi="Times New Roman" w:cs="Times New Roman"/>
        </w:rPr>
        <w:t>e</w:t>
      </w:r>
      <w:r w:rsidRPr="0071619E">
        <w:rPr>
          <w:rFonts w:ascii="Times New Roman" w:hAnsi="Times New Roman" w:cs="Times New Roman"/>
        </w:rPr>
        <w:t xml:space="preserve"> affect and </w:t>
      </w:r>
      <w:r w:rsidR="00334D90" w:rsidRPr="0071619E">
        <w:rPr>
          <w:rFonts w:ascii="Times New Roman" w:hAnsi="Times New Roman" w:cs="Times New Roman"/>
        </w:rPr>
        <w:t>in par</w:t>
      </w:r>
      <w:r w:rsidRPr="0071619E">
        <w:rPr>
          <w:rFonts w:ascii="Times New Roman" w:hAnsi="Times New Roman" w:cs="Times New Roman"/>
        </w:rPr>
        <w:t>ticular affect surrounding self-esteem.</w:t>
      </w:r>
      <w:r w:rsidR="00334D90" w:rsidRPr="0071619E">
        <w:rPr>
          <w:rFonts w:ascii="Times New Roman" w:hAnsi="Times New Roman" w:cs="Times New Roman"/>
        </w:rPr>
        <w:t xml:space="preserve"> Catherine had little information about what it actually felt like to be in her own body, and less about what her body actually looked like.</w:t>
      </w:r>
      <w:r w:rsidRPr="0071619E">
        <w:rPr>
          <w:rFonts w:ascii="Times New Roman" w:hAnsi="Times New Roman" w:cs="Times New Roman"/>
        </w:rPr>
        <w:t xml:space="preserve"> Body dysmorphia and self-criticism for bodily imperfections are common symptoms in eating disorders. What is also common is a lack of proprioceptive awareness – that is, an inability to recognize bodily sensations in anything but their strongest forms (Eshkevari</w:t>
      </w:r>
      <w:r w:rsidR="00295427">
        <w:rPr>
          <w:rFonts w:ascii="Times New Roman" w:hAnsi="Times New Roman" w:cs="Times New Roman"/>
        </w:rPr>
        <w:t>, Rieger, Longo, Haggard &amp;</w:t>
      </w:r>
      <w:r w:rsidRPr="0071619E">
        <w:rPr>
          <w:rFonts w:ascii="Times New Roman" w:hAnsi="Times New Roman" w:cs="Times New Roman"/>
        </w:rPr>
        <w:t xml:space="preserve">Treasure, 2012). The lack of proprioceptive information has also been </w:t>
      </w:r>
      <w:r w:rsidR="007D06A8">
        <w:rPr>
          <w:rFonts w:ascii="Times New Roman" w:hAnsi="Times New Roman" w:cs="Times New Roman"/>
        </w:rPr>
        <w:t>found in clients with</w:t>
      </w:r>
      <w:r w:rsidRPr="0071619E">
        <w:rPr>
          <w:rFonts w:ascii="Times New Roman" w:hAnsi="Times New Roman" w:cs="Times New Roman"/>
        </w:rPr>
        <w:t xml:space="preserve"> alexithymia. </w:t>
      </w:r>
      <w:r w:rsidR="007D06A8">
        <w:rPr>
          <w:rFonts w:ascii="Times New Roman" w:hAnsi="Times New Roman" w:cs="Times New Roman"/>
        </w:rPr>
        <w:t xml:space="preserve">For example, </w:t>
      </w:r>
      <w:r w:rsidRPr="0071619E">
        <w:rPr>
          <w:rFonts w:ascii="Times New Roman" w:hAnsi="Times New Roman" w:cs="Times New Roman"/>
        </w:rPr>
        <w:t xml:space="preserve">Castanier &amp; Le Scanff (2009) describe studies in which respondents spoke of only being able to feel something in their bodies when they were engaged in dangerous or risky behavior. </w:t>
      </w:r>
    </w:p>
    <w:p w14:paraId="20B42CA3" w14:textId="734DEE02" w:rsidR="00A23CBB" w:rsidRPr="0071619E" w:rsidRDefault="00A23CBB" w:rsidP="00A23CBB">
      <w:pPr>
        <w:spacing w:line="480" w:lineRule="auto"/>
        <w:contextualSpacing/>
        <w:rPr>
          <w:rFonts w:ascii="Times New Roman" w:hAnsi="Times New Roman" w:cs="Times New Roman"/>
        </w:rPr>
      </w:pPr>
      <w:r w:rsidRPr="0071619E">
        <w:rPr>
          <w:rFonts w:ascii="Times New Roman" w:hAnsi="Times New Roman" w:cs="Times New Roman"/>
        </w:rPr>
        <w:tab/>
        <w:t xml:space="preserve">I would suggest that this lack of </w:t>
      </w:r>
      <w:r w:rsidR="00334D90" w:rsidRPr="0071619E">
        <w:rPr>
          <w:rFonts w:ascii="Times New Roman" w:hAnsi="Times New Roman" w:cs="Times New Roman"/>
        </w:rPr>
        <w:t xml:space="preserve">proprioceptive awareness </w:t>
      </w:r>
      <w:r w:rsidRPr="0071619E">
        <w:rPr>
          <w:rFonts w:ascii="Times New Roman" w:hAnsi="Times New Roman" w:cs="Times New Roman"/>
        </w:rPr>
        <w:t xml:space="preserve">causes </w:t>
      </w:r>
      <w:r w:rsidR="00334D90" w:rsidRPr="0071619E">
        <w:rPr>
          <w:rFonts w:ascii="Times New Roman" w:hAnsi="Times New Roman" w:cs="Times New Roman"/>
        </w:rPr>
        <w:t>the common failure</w:t>
      </w:r>
      <w:r w:rsidRPr="0071619E">
        <w:rPr>
          <w:rFonts w:ascii="Times New Roman" w:hAnsi="Times New Roman" w:cs="Times New Roman"/>
        </w:rPr>
        <w:t xml:space="preserve"> to “see it coming” </w:t>
      </w:r>
      <w:r w:rsidR="00334D90" w:rsidRPr="0071619E">
        <w:rPr>
          <w:rFonts w:ascii="Times New Roman" w:hAnsi="Times New Roman" w:cs="Times New Roman"/>
        </w:rPr>
        <w:t xml:space="preserve">(when the “it” is either a feeling or a behavior) in individuals with eating disorders. </w:t>
      </w:r>
      <w:r w:rsidRPr="0071619E">
        <w:rPr>
          <w:rFonts w:ascii="Times New Roman" w:hAnsi="Times New Roman" w:cs="Times New Roman"/>
        </w:rPr>
        <w:t xml:space="preserve">The </w:t>
      </w:r>
      <w:r w:rsidR="00334D90" w:rsidRPr="0071619E">
        <w:rPr>
          <w:rFonts w:ascii="Times New Roman" w:hAnsi="Times New Roman" w:cs="Times New Roman"/>
        </w:rPr>
        <w:t xml:space="preserve">frequently reported sensation </w:t>
      </w:r>
      <w:r w:rsidRPr="0071619E">
        <w:rPr>
          <w:rFonts w:ascii="Times New Roman" w:hAnsi="Times New Roman" w:cs="Times New Roman"/>
        </w:rPr>
        <w:t xml:space="preserve">that a </w:t>
      </w:r>
      <w:r w:rsidR="00334D90" w:rsidRPr="0071619E">
        <w:rPr>
          <w:rFonts w:ascii="Times New Roman" w:hAnsi="Times New Roman" w:cs="Times New Roman"/>
        </w:rPr>
        <w:t xml:space="preserve">need to </w:t>
      </w:r>
      <w:r w:rsidRPr="0071619E">
        <w:rPr>
          <w:rFonts w:ascii="Times New Roman" w:hAnsi="Times New Roman" w:cs="Times New Roman"/>
        </w:rPr>
        <w:t>binge, exercise,</w:t>
      </w:r>
      <w:r w:rsidR="00334D90" w:rsidRPr="0071619E">
        <w:rPr>
          <w:rFonts w:ascii="Times New Roman" w:hAnsi="Times New Roman" w:cs="Times New Roman"/>
        </w:rPr>
        <w:t xml:space="preserve"> cut or burn oneself,</w:t>
      </w:r>
      <w:r w:rsidRPr="0071619E">
        <w:rPr>
          <w:rFonts w:ascii="Times New Roman" w:hAnsi="Times New Roman" w:cs="Times New Roman"/>
        </w:rPr>
        <w:t xml:space="preserve"> or </w:t>
      </w:r>
      <w:r w:rsidR="00334D90" w:rsidRPr="0071619E">
        <w:rPr>
          <w:rFonts w:ascii="Times New Roman" w:hAnsi="Times New Roman" w:cs="Times New Roman"/>
        </w:rPr>
        <w:t xml:space="preserve">even </w:t>
      </w:r>
      <w:r w:rsidRPr="0071619E">
        <w:rPr>
          <w:rFonts w:ascii="Times New Roman" w:hAnsi="Times New Roman" w:cs="Times New Roman"/>
        </w:rPr>
        <w:t xml:space="preserve">a sudden awareness of having gained a great deal of weight “comes from out of nowhere” seems to me to be related to </w:t>
      </w:r>
      <w:r w:rsidR="00B928F7" w:rsidRPr="0071619E">
        <w:rPr>
          <w:rFonts w:ascii="Times New Roman" w:hAnsi="Times New Roman" w:cs="Times New Roman"/>
        </w:rPr>
        <w:t>a failure of “signal emotions</w:t>
      </w:r>
      <w:r w:rsidR="00334D90" w:rsidRPr="0071619E">
        <w:rPr>
          <w:rFonts w:ascii="Times New Roman" w:hAnsi="Times New Roman" w:cs="Times New Roman"/>
        </w:rPr>
        <w:t>,</w:t>
      </w:r>
      <w:r w:rsidRPr="0071619E">
        <w:rPr>
          <w:rFonts w:ascii="Times New Roman" w:hAnsi="Times New Roman" w:cs="Times New Roman"/>
        </w:rPr>
        <w:t xml:space="preserve">” which </w:t>
      </w:r>
      <w:r w:rsidR="00334D90" w:rsidRPr="0071619E">
        <w:rPr>
          <w:rFonts w:ascii="Times New Roman" w:hAnsi="Times New Roman" w:cs="Times New Roman"/>
        </w:rPr>
        <w:t xml:space="preserve">Krystal (1988) calls the small </w:t>
      </w:r>
      <w:r w:rsidR="00B928F7" w:rsidRPr="0071619E">
        <w:rPr>
          <w:rFonts w:ascii="Times New Roman" w:hAnsi="Times New Roman" w:cs="Times New Roman"/>
        </w:rPr>
        <w:t>indicat</w:t>
      </w:r>
      <w:r w:rsidR="00334D90" w:rsidRPr="0071619E">
        <w:rPr>
          <w:rFonts w:ascii="Times New Roman" w:hAnsi="Times New Roman" w:cs="Times New Roman"/>
        </w:rPr>
        <w:t>ions</w:t>
      </w:r>
      <w:r w:rsidRPr="0071619E">
        <w:rPr>
          <w:rFonts w:ascii="Times New Roman" w:hAnsi="Times New Roman" w:cs="Times New Roman"/>
        </w:rPr>
        <w:t xml:space="preserve"> that powerful or unpleasant feelings are beginning to build. Because individuals suffering from alexithymia have no warning until emotions “hit” them full force, and therefore no way of mo</w:t>
      </w:r>
      <w:r w:rsidR="00B928F7" w:rsidRPr="0071619E">
        <w:rPr>
          <w:rFonts w:ascii="Times New Roman" w:hAnsi="Times New Roman" w:cs="Times New Roman"/>
        </w:rPr>
        <w:t>dulating their feelings in</w:t>
      </w:r>
      <w:r w:rsidRPr="0071619E">
        <w:rPr>
          <w:rFonts w:ascii="Times New Roman" w:hAnsi="Times New Roman" w:cs="Times New Roman"/>
        </w:rPr>
        <w:t xml:space="preserve"> earlier, more manageable stages, they often need body-based methods for self-soothing, such as drugs, alcohol, sex, extreme physical activity, and binging, purging or severely restricting food intake</w:t>
      </w:r>
      <w:r w:rsidR="00F35742" w:rsidRPr="0071619E">
        <w:rPr>
          <w:rFonts w:ascii="Times New Roman" w:hAnsi="Times New Roman" w:cs="Times New Roman"/>
        </w:rPr>
        <w:t>, and self-harm</w:t>
      </w:r>
      <w:r w:rsidRPr="0071619E">
        <w:rPr>
          <w:rFonts w:ascii="Times New Roman" w:hAnsi="Times New Roman" w:cs="Times New Roman"/>
        </w:rPr>
        <w:t xml:space="preserve">. </w:t>
      </w:r>
    </w:p>
    <w:p w14:paraId="3B212CA7" w14:textId="4CD9D281" w:rsidR="00A23CBB" w:rsidRPr="0071619E" w:rsidRDefault="00A23CBB" w:rsidP="00A23CBB">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I have found that it can be useful to acknowledge and sometimes even explain the lack of proprioceptive information accessible to clients with eating disorders. Mindfulness practices and a number of cognitive behavioral techniques can provide useful tools for making connections between thoughts, emotions, and physical sensations. </w:t>
      </w:r>
      <w:r w:rsidR="00334D90" w:rsidRPr="0071619E">
        <w:rPr>
          <w:rFonts w:ascii="Times New Roman" w:hAnsi="Times New Roman" w:cs="Times New Roman"/>
        </w:rPr>
        <w:t>T</w:t>
      </w:r>
      <w:r w:rsidRPr="0071619E">
        <w:rPr>
          <w:rFonts w:ascii="Times New Roman" w:hAnsi="Times New Roman" w:cs="Times New Roman"/>
        </w:rPr>
        <w:t xml:space="preserve">his work often goes slowly and is most useful when done within the context of a safe relationship in which feelings of inadequacy and self-criticalness about not being able to make contact with bodily-based information can be defused. A number of integrative authors, including </w:t>
      </w:r>
      <w:r w:rsidR="00B96624">
        <w:rPr>
          <w:rFonts w:ascii="Times New Roman" w:hAnsi="Times New Roman" w:cs="Times New Roman"/>
        </w:rPr>
        <w:t>(Barth, 2014a, 2014b</w:t>
      </w:r>
      <w:r w:rsidRPr="0071619E">
        <w:rPr>
          <w:rFonts w:ascii="Times New Roman" w:hAnsi="Times New Roman" w:cs="Times New Roman"/>
        </w:rPr>
        <w:t>), Connors (</w:t>
      </w:r>
      <w:r w:rsidR="006C24E1">
        <w:rPr>
          <w:rFonts w:ascii="Times New Roman" w:hAnsi="Times New Roman" w:cs="Times New Roman"/>
        </w:rPr>
        <w:t>2006</w:t>
      </w:r>
      <w:r w:rsidRPr="0071619E">
        <w:rPr>
          <w:rFonts w:ascii="Times New Roman" w:hAnsi="Times New Roman" w:cs="Times New Roman"/>
        </w:rPr>
        <w:t>), Frank (</w:t>
      </w:r>
      <w:r w:rsidR="006C24E1">
        <w:rPr>
          <w:rFonts w:ascii="Times New Roman" w:hAnsi="Times New Roman" w:cs="Times New Roman"/>
        </w:rPr>
        <w:t>1999</w:t>
      </w:r>
      <w:r w:rsidRPr="0071619E">
        <w:rPr>
          <w:rFonts w:ascii="Times New Roman" w:hAnsi="Times New Roman" w:cs="Times New Roman"/>
        </w:rPr>
        <w:t>), Wachtel (</w:t>
      </w:r>
      <w:r w:rsidR="00E74BB0">
        <w:rPr>
          <w:rFonts w:ascii="Times New Roman" w:hAnsi="Times New Roman" w:cs="Times New Roman"/>
        </w:rPr>
        <w:t>1997</w:t>
      </w:r>
      <w:r w:rsidRPr="0071619E">
        <w:rPr>
          <w:rFonts w:ascii="Times New Roman" w:hAnsi="Times New Roman" w:cs="Times New Roman"/>
        </w:rPr>
        <w:t>) and Zerbe (</w:t>
      </w:r>
      <w:r w:rsidR="004C4025" w:rsidRPr="0071619E">
        <w:rPr>
          <w:rFonts w:ascii="Times New Roman" w:hAnsi="Times New Roman" w:cs="Times New Roman"/>
        </w:rPr>
        <w:t>2009</w:t>
      </w:r>
      <w:r w:rsidRPr="0071619E">
        <w:rPr>
          <w:rFonts w:ascii="Times New Roman" w:hAnsi="Times New Roman" w:cs="Times New Roman"/>
        </w:rPr>
        <w:t>), offer suggestions for therapeutic interventions that help clients develop b</w:t>
      </w:r>
      <w:r w:rsidR="00334D90" w:rsidRPr="0071619E">
        <w:rPr>
          <w:rFonts w:ascii="Times New Roman" w:hAnsi="Times New Roman" w:cs="Times New Roman"/>
        </w:rPr>
        <w:t>oth proprioceptive awareness in combination with</w:t>
      </w:r>
      <w:r w:rsidRPr="0071619E">
        <w:rPr>
          <w:rFonts w:ascii="Times New Roman" w:hAnsi="Times New Roman" w:cs="Times New Roman"/>
        </w:rPr>
        <w:t xml:space="preserve"> insight. Some of these suggestions are for mindfulness and breath work, cognitive behavioral techniques, and long term talk therapy. It can also be useful to help clients to focus on and learn to recognize hints from their bodies that will help them build both signal emotions and tools for managing those feelings. </w:t>
      </w:r>
    </w:p>
    <w:p w14:paraId="6055E9EC" w14:textId="59E2F620" w:rsidR="00F35742" w:rsidRPr="0071619E" w:rsidRDefault="00F35742" w:rsidP="00A23CBB">
      <w:pPr>
        <w:spacing w:line="480" w:lineRule="auto"/>
        <w:ind w:firstLine="720"/>
        <w:contextualSpacing/>
        <w:rPr>
          <w:rFonts w:ascii="Times New Roman" w:hAnsi="Times New Roman" w:cs="Times New Roman"/>
        </w:rPr>
      </w:pPr>
      <w:r w:rsidRPr="0071619E">
        <w:rPr>
          <w:rFonts w:ascii="Times New Roman" w:hAnsi="Times New Roman" w:cs="Times New Roman"/>
        </w:rPr>
        <w:t>In my experience, these interventions are most suc</w:t>
      </w:r>
      <w:r w:rsidR="00334D90" w:rsidRPr="0071619E">
        <w:rPr>
          <w:rFonts w:ascii="Times New Roman" w:hAnsi="Times New Roman" w:cs="Times New Roman"/>
        </w:rPr>
        <w:t>cessful within the context of a</w:t>
      </w:r>
      <w:r w:rsidRPr="0071619E">
        <w:rPr>
          <w:rFonts w:ascii="Times New Roman" w:hAnsi="Times New Roman" w:cs="Times New Roman"/>
        </w:rPr>
        <w:t xml:space="preserve"> supportive, interested and nonjudgmental </w:t>
      </w:r>
      <w:r w:rsidR="00C73958">
        <w:rPr>
          <w:rFonts w:ascii="Times New Roman" w:hAnsi="Times New Roman" w:cs="Times New Roman"/>
        </w:rPr>
        <w:t xml:space="preserve">therapeutic </w:t>
      </w:r>
      <w:r w:rsidR="00334D90" w:rsidRPr="0071619E">
        <w:rPr>
          <w:rFonts w:ascii="Times New Roman" w:hAnsi="Times New Roman" w:cs="Times New Roman"/>
        </w:rPr>
        <w:t xml:space="preserve">relationship. A </w:t>
      </w:r>
      <w:r w:rsidRPr="0071619E">
        <w:rPr>
          <w:rFonts w:ascii="Times New Roman" w:hAnsi="Times New Roman" w:cs="Times New Roman"/>
        </w:rPr>
        <w:t xml:space="preserve">clinician </w:t>
      </w:r>
      <w:r w:rsidR="00334D90" w:rsidRPr="0071619E">
        <w:rPr>
          <w:rFonts w:ascii="Times New Roman" w:hAnsi="Times New Roman" w:cs="Times New Roman"/>
        </w:rPr>
        <w:t>can encourage</w:t>
      </w:r>
      <w:r w:rsidRPr="0071619E">
        <w:rPr>
          <w:rFonts w:ascii="Times New Roman" w:hAnsi="Times New Roman" w:cs="Times New Roman"/>
        </w:rPr>
        <w:t xml:space="preserve"> a client to </w:t>
      </w:r>
      <w:r w:rsidR="00A23CBB" w:rsidRPr="0071619E">
        <w:rPr>
          <w:rFonts w:ascii="Times New Roman" w:hAnsi="Times New Roman" w:cs="Times New Roman"/>
        </w:rPr>
        <w:t xml:space="preserve">pay attention to small details of bodily sensations and </w:t>
      </w:r>
      <w:r w:rsidR="00334D90" w:rsidRPr="0071619E">
        <w:rPr>
          <w:rFonts w:ascii="Times New Roman" w:hAnsi="Times New Roman" w:cs="Times New Roman"/>
        </w:rPr>
        <w:t>help</w:t>
      </w:r>
      <w:r w:rsidRPr="0071619E">
        <w:rPr>
          <w:rFonts w:ascii="Times New Roman" w:hAnsi="Times New Roman" w:cs="Times New Roman"/>
        </w:rPr>
        <w:t xml:space="preserve"> them find</w:t>
      </w:r>
      <w:r w:rsidR="00A23CBB" w:rsidRPr="0071619E">
        <w:rPr>
          <w:rFonts w:ascii="Times New Roman" w:hAnsi="Times New Roman" w:cs="Times New Roman"/>
        </w:rPr>
        <w:t xml:space="preserve"> words for those sensations. For instance, many clients cannot say where in their bodies they actually feel hunger</w:t>
      </w:r>
      <w:r w:rsidRPr="0071619E">
        <w:rPr>
          <w:rFonts w:ascii="Times New Roman" w:hAnsi="Times New Roman" w:cs="Times New Roman"/>
        </w:rPr>
        <w:t xml:space="preserve"> or how they k</w:t>
      </w:r>
      <w:r w:rsidR="00A23CBB" w:rsidRPr="0071619E">
        <w:rPr>
          <w:rFonts w:ascii="Times New Roman" w:hAnsi="Times New Roman" w:cs="Times New Roman"/>
        </w:rPr>
        <w:t xml:space="preserve">now </w:t>
      </w:r>
      <w:r w:rsidRPr="0071619E">
        <w:rPr>
          <w:rFonts w:ascii="Times New Roman" w:hAnsi="Times New Roman" w:cs="Times New Roman"/>
        </w:rPr>
        <w:t xml:space="preserve">what </w:t>
      </w:r>
      <w:r w:rsidR="00C73958">
        <w:rPr>
          <w:rFonts w:ascii="Times New Roman" w:hAnsi="Times New Roman" w:cs="Times New Roman"/>
        </w:rPr>
        <w:t>they feel.</w:t>
      </w:r>
      <w:r w:rsidR="00A23CBB" w:rsidRPr="0071619E">
        <w:rPr>
          <w:rFonts w:ascii="Times New Roman" w:hAnsi="Times New Roman" w:cs="Times New Roman"/>
        </w:rPr>
        <w:t xml:space="preserve"> </w:t>
      </w:r>
      <w:r w:rsidR="00C73958">
        <w:rPr>
          <w:rFonts w:ascii="Times New Roman" w:hAnsi="Times New Roman" w:cs="Times New Roman"/>
        </w:rPr>
        <w:t>A clinician who recognizes the presence of alexithymia will look for ways to enhance the communication between the</w:t>
      </w:r>
      <w:r w:rsidR="00A23CBB" w:rsidRPr="0071619E">
        <w:rPr>
          <w:rFonts w:ascii="Times New Roman" w:hAnsi="Times New Roman" w:cs="Times New Roman"/>
        </w:rPr>
        <w:t xml:space="preserve"> part of the brain that “knows” </w:t>
      </w:r>
      <w:r w:rsidR="00C73958">
        <w:rPr>
          <w:rFonts w:ascii="Times New Roman" w:hAnsi="Times New Roman" w:cs="Times New Roman"/>
        </w:rPr>
        <w:t>and the part</w:t>
      </w:r>
      <w:r w:rsidR="00A23CBB" w:rsidRPr="0071619E">
        <w:rPr>
          <w:rFonts w:ascii="Times New Roman" w:hAnsi="Times New Roman" w:cs="Times New Roman"/>
        </w:rPr>
        <w:t xml:space="preserve"> that “feels” (Hagman, 2014). Our bodies have many ways of communicating hunger – not simply in our stomachs (which is where we often think the feelings reside), but in our throats, mouths and even thoughts. Although popular weight loss techniques encourage dieters to ignore “mouth hunger,” I find it more useful to consider it a valuable piece of information. </w:t>
      </w:r>
    </w:p>
    <w:p w14:paraId="6C2B77E6" w14:textId="1996243F" w:rsidR="001A0F76" w:rsidRDefault="00A23CBB" w:rsidP="001A0F76">
      <w:pPr>
        <w:spacing w:line="480" w:lineRule="auto"/>
        <w:ind w:firstLine="720"/>
        <w:contextualSpacing/>
        <w:rPr>
          <w:rFonts w:ascii="Times New Roman" w:hAnsi="Times New Roman" w:cs="Times New Roman"/>
        </w:rPr>
      </w:pPr>
      <w:r w:rsidRPr="0071619E">
        <w:rPr>
          <w:rFonts w:ascii="Times New Roman" w:hAnsi="Times New Roman" w:cs="Times New Roman"/>
        </w:rPr>
        <w:t>Clients are also often surprised</w:t>
      </w:r>
      <w:r w:rsidR="00BB2B00">
        <w:rPr>
          <w:rFonts w:ascii="Times New Roman" w:hAnsi="Times New Roman" w:cs="Times New Roman"/>
        </w:rPr>
        <w:t xml:space="preserve"> when I suggest that </w:t>
      </w:r>
      <w:r w:rsidRPr="0071619E">
        <w:rPr>
          <w:rFonts w:ascii="Times New Roman" w:hAnsi="Times New Roman" w:cs="Times New Roman"/>
        </w:rPr>
        <w:t xml:space="preserve">thoughts can be an early signal that they </w:t>
      </w:r>
      <w:r w:rsidR="00F35742" w:rsidRPr="0071619E">
        <w:rPr>
          <w:rFonts w:ascii="Times New Roman" w:hAnsi="Times New Roman" w:cs="Times New Roman"/>
        </w:rPr>
        <w:t xml:space="preserve">are getting hungry. </w:t>
      </w:r>
      <w:r w:rsidRPr="0071619E">
        <w:rPr>
          <w:rFonts w:ascii="Times New Roman" w:hAnsi="Times New Roman" w:cs="Times New Roman"/>
        </w:rPr>
        <w:t xml:space="preserve">Images of food and thoughts about </w:t>
      </w:r>
      <w:r w:rsidR="00F35742" w:rsidRPr="0071619E">
        <w:rPr>
          <w:rFonts w:ascii="Times New Roman" w:hAnsi="Times New Roman" w:cs="Times New Roman"/>
        </w:rPr>
        <w:t xml:space="preserve">eating </w:t>
      </w:r>
      <w:r w:rsidRPr="0071619E">
        <w:rPr>
          <w:rFonts w:ascii="Times New Roman" w:hAnsi="Times New Roman" w:cs="Times New Roman"/>
        </w:rPr>
        <w:t xml:space="preserve">can be </w:t>
      </w:r>
      <w:r w:rsidR="00F35742" w:rsidRPr="0071619E">
        <w:rPr>
          <w:rFonts w:ascii="Times New Roman" w:hAnsi="Times New Roman" w:cs="Times New Roman"/>
        </w:rPr>
        <w:t xml:space="preserve">indications </w:t>
      </w:r>
      <w:r w:rsidRPr="0071619E">
        <w:rPr>
          <w:rFonts w:ascii="Times New Roman" w:hAnsi="Times New Roman" w:cs="Times New Roman"/>
        </w:rPr>
        <w:t xml:space="preserve">that </w:t>
      </w:r>
      <w:r w:rsidR="00F35742" w:rsidRPr="0071619E">
        <w:rPr>
          <w:rFonts w:ascii="Times New Roman" w:hAnsi="Times New Roman" w:cs="Times New Roman"/>
        </w:rPr>
        <w:t xml:space="preserve">their body needs food. Such signals are meaningful and should </w:t>
      </w:r>
      <w:r w:rsidRPr="0071619E">
        <w:rPr>
          <w:rFonts w:ascii="Times New Roman" w:hAnsi="Times New Roman" w:cs="Times New Roman"/>
        </w:rPr>
        <w:t xml:space="preserve">be </w:t>
      </w:r>
      <w:r w:rsidR="00F35742" w:rsidRPr="0071619E">
        <w:rPr>
          <w:rFonts w:ascii="Times New Roman" w:hAnsi="Times New Roman" w:cs="Times New Roman"/>
        </w:rPr>
        <w:t xml:space="preserve">acknowledged. </w:t>
      </w:r>
      <w:r w:rsidRPr="0071619E">
        <w:rPr>
          <w:rFonts w:ascii="Times New Roman" w:hAnsi="Times New Roman" w:cs="Times New Roman"/>
        </w:rPr>
        <w:t>The part of the brain that uses words has to accept what the part that registers feelings is communicating. Only then can</w:t>
      </w:r>
      <w:r w:rsidR="00F35742" w:rsidRPr="0071619E">
        <w:rPr>
          <w:rFonts w:ascii="Times New Roman" w:hAnsi="Times New Roman" w:cs="Times New Roman"/>
        </w:rPr>
        <w:t xml:space="preserve"> meanings be deciphered and</w:t>
      </w:r>
      <w:r w:rsidRPr="0071619E">
        <w:rPr>
          <w:rFonts w:ascii="Times New Roman" w:hAnsi="Times New Roman" w:cs="Times New Roman"/>
        </w:rPr>
        <w:t xml:space="preserve"> emotional need</w:t>
      </w:r>
      <w:r w:rsidR="00F35742" w:rsidRPr="0071619E">
        <w:rPr>
          <w:rFonts w:ascii="Times New Roman" w:hAnsi="Times New Roman" w:cs="Times New Roman"/>
        </w:rPr>
        <w:t>s</w:t>
      </w:r>
      <w:r w:rsidRPr="0071619E">
        <w:rPr>
          <w:rFonts w:ascii="Times New Roman" w:hAnsi="Times New Roman" w:cs="Times New Roman"/>
        </w:rPr>
        <w:t xml:space="preserve"> </w:t>
      </w:r>
      <w:r w:rsidR="0058459A" w:rsidRPr="0071619E">
        <w:rPr>
          <w:rFonts w:ascii="Times New Roman" w:hAnsi="Times New Roman" w:cs="Times New Roman"/>
        </w:rPr>
        <w:t xml:space="preserve">be </w:t>
      </w:r>
      <w:r w:rsidRPr="0071619E">
        <w:rPr>
          <w:rFonts w:ascii="Times New Roman" w:hAnsi="Times New Roman" w:cs="Times New Roman"/>
        </w:rPr>
        <w:t xml:space="preserve">differentiated from physical hunger. Only then can appropriate action be taken. </w:t>
      </w:r>
      <w:r w:rsidR="00C73958">
        <w:rPr>
          <w:rFonts w:ascii="Times New Roman" w:hAnsi="Times New Roman" w:cs="Times New Roman"/>
        </w:rPr>
        <w:t xml:space="preserve">Once clients begin to listen to thoughts as having physical meaning, they can begin to pay attention to other ways that they communicate feelings to themselves and to others. </w:t>
      </w:r>
      <w:r w:rsidRPr="0071619E">
        <w:rPr>
          <w:rFonts w:ascii="Times New Roman" w:hAnsi="Times New Roman" w:cs="Times New Roman"/>
        </w:rPr>
        <w:t xml:space="preserve">Borrowing from Sullivan’s (1953) detailed inquiry, I ask clients to try to tell me tiny details about </w:t>
      </w:r>
      <w:r w:rsidR="00C73958">
        <w:rPr>
          <w:rFonts w:ascii="Times New Roman" w:hAnsi="Times New Roman" w:cs="Times New Roman"/>
        </w:rPr>
        <w:t xml:space="preserve">thoughts and bodily experiences related to </w:t>
      </w:r>
      <w:r w:rsidRPr="0071619E">
        <w:rPr>
          <w:rFonts w:ascii="Times New Roman" w:hAnsi="Times New Roman" w:cs="Times New Roman"/>
        </w:rPr>
        <w:t>feeling</w:t>
      </w:r>
      <w:r w:rsidR="00C73958">
        <w:rPr>
          <w:rFonts w:ascii="Times New Roman" w:hAnsi="Times New Roman" w:cs="Times New Roman"/>
        </w:rPr>
        <w:t xml:space="preserve">s. </w:t>
      </w:r>
      <w:r w:rsidR="00740A77" w:rsidRPr="0071619E">
        <w:rPr>
          <w:rFonts w:ascii="Times New Roman" w:hAnsi="Times New Roman" w:cs="Times New Roman"/>
        </w:rPr>
        <w:t xml:space="preserve">If someone </w:t>
      </w:r>
      <w:r w:rsidR="00C73958">
        <w:rPr>
          <w:rFonts w:ascii="Times New Roman" w:hAnsi="Times New Roman" w:cs="Times New Roman"/>
        </w:rPr>
        <w:t>tells me they are</w:t>
      </w:r>
      <w:r w:rsidRPr="0071619E">
        <w:rPr>
          <w:rFonts w:ascii="Times New Roman" w:hAnsi="Times New Roman" w:cs="Times New Roman"/>
        </w:rPr>
        <w:t xml:space="preserve"> anxious, I ask </w:t>
      </w:r>
      <w:r w:rsidR="00740A77" w:rsidRPr="0071619E">
        <w:rPr>
          <w:rFonts w:ascii="Times New Roman" w:hAnsi="Times New Roman" w:cs="Times New Roman"/>
        </w:rPr>
        <w:t>them</w:t>
      </w:r>
      <w:r w:rsidRPr="0071619E">
        <w:rPr>
          <w:rFonts w:ascii="Times New Roman" w:hAnsi="Times New Roman" w:cs="Times New Roman"/>
        </w:rPr>
        <w:t xml:space="preserve"> to try to </w:t>
      </w:r>
      <w:r w:rsidR="00740A77" w:rsidRPr="0071619E">
        <w:rPr>
          <w:rFonts w:ascii="Times New Roman" w:hAnsi="Times New Roman" w:cs="Times New Roman"/>
        </w:rPr>
        <w:t>say how they</w:t>
      </w:r>
      <w:r w:rsidRPr="0071619E">
        <w:rPr>
          <w:rFonts w:ascii="Times New Roman" w:hAnsi="Times New Roman" w:cs="Times New Roman"/>
        </w:rPr>
        <w:t xml:space="preserve"> “know</w:t>
      </w:r>
      <w:r w:rsidR="00740A77" w:rsidRPr="0071619E">
        <w:rPr>
          <w:rFonts w:ascii="Times New Roman" w:hAnsi="Times New Roman" w:cs="Times New Roman"/>
        </w:rPr>
        <w:t>” this is what they are</w:t>
      </w:r>
      <w:r w:rsidRPr="0071619E">
        <w:rPr>
          <w:rFonts w:ascii="Times New Roman" w:hAnsi="Times New Roman" w:cs="Times New Roman"/>
        </w:rPr>
        <w:t xml:space="preserve"> feeling. What are the clues that it is anxiety and not sadness? How </w:t>
      </w:r>
      <w:r w:rsidR="00C73958">
        <w:rPr>
          <w:rFonts w:ascii="Times New Roman" w:hAnsi="Times New Roman" w:cs="Times New Roman"/>
        </w:rPr>
        <w:t xml:space="preserve">can they tell they are anxious and not happy? </w:t>
      </w:r>
      <w:r w:rsidRPr="0071619E">
        <w:rPr>
          <w:rFonts w:ascii="Times New Roman" w:hAnsi="Times New Roman" w:cs="Times New Roman"/>
        </w:rPr>
        <w:t xml:space="preserve">This is not an easy task, even for someone without alexithymia. </w:t>
      </w:r>
      <w:r w:rsidR="00C73958">
        <w:rPr>
          <w:rFonts w:ascii="Times New Roman" w:hAnsi="Times New Roman" w:cs="Times New Roman"/>
        </w:rPr>
        <w:t>Since so many of our emotions are felt in our bodies, i</w:t>
      </w:r>
      <w:r w:rsidRPr="0071619E">
        <w:rPr>
          <w:rFonts w:ascii="Times New Roman" w:hAnsi="Times New Roman" w:cs="Times New Roman"/>
        </w:rPr>
        <w:t xml:space="preserve">t can be helpful to ask about bodily sensations. “Do your hands feel a little sweaty?” “Is your heart beating more rapidly?” </w:t>
      </w:r>
    </w:p>
    <w:p w14:paraId="1394C7BF" w14:textId="50142770" w:rsidR="00C73958" w:rsidRPr="0071619E" w:rsidRDefault="00A23CBB" w:rsidP="001A0F76">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Helping clients learn that their bodies are often full of information about their emotions can also help them feel less critical of themselves for the sometimes overwhelming need to soothe their bodies. </w:t>
      </w:r>
      <w:r w:rsidR="00740A77" w:rsidRPr="0071619E">
        <w:rPr>
          <w:rFonts w:ascii="Times New Roman" w:hAnsi="Times New Roman" w:cs="Times New Roman"/>
        </w:rPr>
        <w:t xml:space="preserve">I explain that they </w:t>
      </w:r>
      <w:r w:rsidRPr="0071619E">
        <w:rPr>
          <w:rFonts w:ascii="Times New Roman" w:hAnsi="Times New Roman" w:cs="Times New Roman"/>
        </w:rPr>
        <w:t>use f</w:t>
      </w:r>
      <w:r w:rsidR="00740A77" w:rsidRPr="0071619E">
        <w:rPr>
          <w:rFonts w:ascii="Times New Roman" w:hAnsi="Times New Roman" w:cs="Times New Roman"/>
        </w:rPr>
        <w:t>ood to soothe themselves from the inside out.</w:t>
      </w:r>
      <w:r w:rsidRPr="0071619E">
        <w:rPr>
          <w:rFonts w:ascii="Times New Roman" w:hAnsi="Times New Roman" w:cs="Times New Roman"/>
        </w:rPr>
        <w:t xml:space="preserve"> I also </w:t>
      </w:r>
      <w:r w:rsidR="00740A77" w:rsidRPr="0071619E">
        <w:rPr>
          <w:rFonts w:ascii="Times New Roman" w:hAnsi="Times New Roman" w:cs="Times New Roman"/>
        </w:rPr>
        <w:t>suggest that t</w:t>
      </w:r>
      <w:r w:rsidRPr="0071619E">
        <w:rPr>
          <w:rFonts w:ascii="Times New Roman" w:hAnsi="Times New Roman" w:cs="Times New Roman"/>
        </w:rPr>
        <w:t xml:space="preserve">he ability to hear and respond to the physical manifestations of their feelings is adaptive. It will also be an important aid in the process of learning other ways to soothe themselves. </w:t>
      </w:r>
      <w:r w:rsidR="00C73958">
        <w:rPr>
          <w:rFonts w:ascii="Times New Roman" w:hAnsi="Times New Roman" w:cs="Times New Roman"/>
        </w:rPr>
        <w:t xml:space="preserve">In the same vein, I also encourage clients to pay attention to their thoughts. </w:t>
      </w:r>
      <w:r w:rsidR="004A690D">
        <w:rPr>
          <w:rFonts w:ascii="Times New Roman" w:hAnsi="Times New Roman" w:cs="Times New Roman"/>
        </w:rPr>
        <w:t xml:space="preserve">Rather than </w:t>
      </w:r>
      <w:r w:rsidR="00C73958">
        <w:rPr>
          <w:rFonts w:ascii="Times New Roman" w:hAnsi="Times New Roman" w:cs="Times New Roman"/>
        </w:rPr>
        <w:t xml:space="preserve">view thoughts as </w:t>
      </w:r>
      <w:r w:rsidR="004A690D">
        <w:rPr>
          <w:rFonts w:ascii="Times New Roman" w:hAnsi="Times New Roman" w:cs="Times New Roman"/>
        </w:rPr>
        <w:t>defensive or as “</w:t>
      </w:r>
      <w:r w:rsidR="00C73958">
        <w:rPr>
          <w:rFonts w:ascii="Times New Roman" w:hAnsi="Times New Roman" w:cs="Times New Roman"/>
        </w:rPr>
        <w:t>intellectualization,</w:t>
      </w:r>
      <w:r w:rsidR="004A690D">
        <w:rPr>
          <w:rFonts w:ascii="Times New Roman" w:hAnsi="Times New Roman" w:cs="Times New Roman"/>
        </w:rPr>
        <w:t>”</w:t>
      </w:r>
      <w:r w:rsidR="00C73958">
        <w:rPr>
          <w:rFonts w:ascii="Times New Roman" w:hAnsi="Times New Roman" w:cs="Times New Roman"/>
        </w:rPr>
        <w:t xml:space="preserve"> I </w:t>
      </w:r>
      <w:r w:rsidR="004A690D">
        <w:rPr>
          <w:rFonts w:ascii="Times New Roman" w:hAnsi="Times New Roman" w:cs="Times New Roman"/>
        </w:rPr>
        <w:t>work with clients to see their</w:t>
      </w:r>
      <w:r w:rsidR="00C73958">
        <w:rPr>
          <w:rFonts w:ascii="Times New Roman" w:hAnsi="Times New Roman" w:cs="Times New Roman"/>
        </w:rPr>
        <w:t xml:space="preserve"> thoughts as </w:t>
      </w:r>
      <w:r w:rsidR="004A690D">
        <w:rPr>
          <w:rFonts w:ascii="Times New Roman" w:hAnsi="Times New Roman" w:cs="Times New Roman"/>
        </w:rPr>
        <w:t>reflections of</w:t>
      </w:r>
      <w:r w:rsidR="00C73958">
        <w:rPr>
          <w:rFonts w:ascii="Times New Roman" w:hAnsi="Times New Roman" w:cs="Times New Roman"/>
        </w:rPr>
        <w:t xml:space="preserve"> feelings. Valuing thoughts not simply for themselves, but as links to </w:t>
      </w:r>
      <w:r w:rsidR="006C4280">
        <w:rPr>
          <w:rFonts w:ascii="Times New Roman" w:hAnsi="Times New Roman" w:cs="Times New Roman"/>
        </w:rPr>
        <w:t xml:space="preserve">feelings </w:t>
      </w:r>
      <w:r w:rsidR="004A690D">
        <w:rPr>
          <w:rFonts w:ascii="Times New Roman" w:hAnsi="Times New Roman" w:cs="Times New Roman"/>
        </w:rPr>
        <w:t xml:space="preserve">helps to reinforce a strength that many of these clients bring into therapy – their minds. </w:t>
      </w:r>
      <w:r w:rsidR="006C4280">
        <w:rPr>
          <w:rFonts w:ascii="Times New Roman" w:hAnsi="Times New Roman" w:cs="Times New Roman"/>
        </w:rPr>
        <w:t xml:space="preserve">That </w:t>
      </w:r>
      <w:r w:rsidR="004A690D">
        <w:rPr>
          <w:rFonts w:ascii="Times New Roman" w:hAnsi="Times New Roman" w:cs="Times New Roman"/>
        </w:rPr>
        <w:t xml:space="preserve">strength </w:t>
      </w:r>
      <w:r w:rsidR="006C4280">
        <w:rPr>
          <w:rFonts w:ascii="Times New Roman" w:hAnsi="Times New Roman" w:cs="Times New Roman"/>
        </w:rPr>
        <w:t xml:space="preserve">can then be utilized </w:t>
      </w:r>
      <w:r w:rsidR="004A690D">
        <w:rPr>
          <w:rFonts w:ascii="Times New Roman" w:hAnsi="Times New Roman" w:cs="Times New Roman"/>
        </w:rPr>
        <w:t>in the work of building a greater capacity to tolerate and regulate their affects</w:t>
      </w:r>
      <w:r w:rsidR="006C4280">
        <w:rPr>
          <w:rFonts w:ascii="Times New Roman" w:hAnsi="Times New Roman" w:cs="Times New Roman"/>
        </w:rPr>
        <w:t xml:space="preserve">, which will gradually lead to a more cohesive and integrated sense of self. </w:t>
      </w:r>
    </w:p>
    <w:p w14:paraId="57A352A1" w14:textId="2FA5D543" w:rsidR="00B8629F" w:rsidRPr="0071619E" w:rsidRDefault="00B8629F" w:rsidP="00B8629F">
      <w:pPr>
        <w:spacing w:line="480" w:lineRule="auto"/>
        <w:ind w:firstLine="720"/>
        <w:contextualSpacing/>
        <w:jc w:val="center"/>
        <w:rPr>
          <w:rFonts w:ascii="Times New Roman" w:hAnsi="Times New Roman" w:cs="Times New Roman"/>
        </w:rPr>
      </w:pPr>
      <w:r w:rsidRPr="0071619E">
        <w:rPr>
          <w:rFonts w:ascii="Times New Roman" w:hAnsi="Times New Roman" w:cs="Times New Roman"/>
        </w:rPr>
        <w:t>Countertransference</w:t>
      </w:r>
    </w:p>
    <w:p w14:paraId="49E83404" w14:textId="1437A67C" w:rsidR="004C4025" w:rsidRPr="0071619E" w:rsidRDefault="00B8629F" w:rsidP="004C4025">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The progression to self-awareness and insight, which is </w:t>
      </w:r>
      <w:r w:rsidR="006C4280">
        <w:rPr>
          <w:rFonts w:ascii="Times New Roman" w:hAnsi="Times New Roman" w:cs="Times New Roman"/>
        </w:rPr>
        <w:t>not speedy</w:t>
      </w:r>
      <w:r w:rsidRPr="0071619E">
        <w:rPr>
          <w:rFonts w:ascii="Times New Roman" w:hAnsi="Times New Roman" w:cs="Times New Roman"/>
        </w:rPr>
        <w:t xml:space="preserve"> in </w:t>
      </w:r>
      <w:r w:rsidR="006C4280">
        <w:rPr>
          <w:rFonts w:ascii="Times New Roman" w:hAnsi="Times New Roman" w:cs="Times New Roman"/>
        </w:rPr>
        <w:t>m</w:t>
      </w:r>
      <w:r w:rsidRPr="0071619E">
        <w:rPr>
          <w:rFonts w:ascii="Times New Roman" w:hAnsi="Times New Roman" w:cs="Times New Roman"/>
        </w:rPr>
        <w:t>any therapeutic experience</w:t>
      </w:r>
      <w:r w:rsidR="006C4280">
        <w:rPr>
          <w:rFonts w:ascii="Times New Roman" w:hAnsi="Times New Roman" w:cs="Times New Roman"/>
        </w:rPr>
        <w:t>s</w:t>
      </w:r>
      <w:r w:rsidRPr="0071619E">
        <w:rPr>
          <w:rFonts w:ascii="Times New Roman" w:hAnsi="Times New Roman" w:cs="Times New Roman"/>
        </w:rPr>
        <w:t xml:space="preserve">, can be both slow and also concrete when someone has alexithymia. </w:t>
      </w:r>
      <w:r w:rsidR="00AB761A" w:rsidRPr="0071619E">
        <w:rPr>
          <w:rFonts w:ascii="Times New Roman" w:hAnsi="Times New Roman" w:cs="Times New Roman"/>
        </w:rPr>
        <w:t xml:space="preserve">It is not uncommon for a clinician to </w:t>
      </w:r>
      <w:r w:rsidR="006C4280">
        <w:rPr>
          <w:rFonts w:ascii="Times New Roman" w:hAnsi="Times New Roman" w:cs="Times New Roman"/>
        </w:rPr>
        <w:t xml:space="preserve">become irritated with </w:t>
      </w:r>
      <w:r w:rsidR="00AB761A" w:rsidRPr="0071619E">
        <w:rPr>
          <w:rFonts w:ascii="Times New Roman" w:hAnsi="Times New Roman" w:cs="Times New Roman"/>
        </w:rPr>
        <w:t xml:space="preserve">articulate and intelligent clients like Catherine </w:t>
      </w:r>
      <w:r w:rsidR="006C4280">
        <w:rPr>
          <w:rFonts w:ascii="Times New Roman" w:hAnsi="Times New Roman" w:cs="Times New Roman"/>
        </w:rPr>
        <w:t>who seem to be almost</w:t>
      </w:r>
      <w:r w:rsidRPr="0071619E">
        <w:rPr>
          <w:rFonts w:ascii="Times New Roman" w:hAnsi="Times New Roman" w:cs="Times New Roman"/>
        </w:rPr>
        <w:t xml:space="preserve"> intention</w:t>
      </w:r>
      <w:r w:rsidR="006C4280">
        <w:rPr>
          <w:rFonts w:ascii="Times New Roman" w:hAnsi="Times New Roman" w:cs="Times New Roman"/>
        </w:rPr>
        <w:t>ally negativistic or resistant. S</w:t>
      </w:r>
      <w:r w:rsidR="00AB761A" w:rsidRPr="0071619E">
        <w:rPr>
          <w:rFonts w:ascii="Times New Roman" w:hAnsi="Times New Roman" w:cs="Times New Roman"/>
        </w:rPr>
        <w:t xml:space="preserve">uch countertransference frustration can mirror lifelong experiences of frustration from others who saw their strengths and could not understand why they were not living up to their abilities. Like the precocious toddler with pockets of age appropriate, undeveloped abilities, they are blamed for something that is not in their control. Often actually having been such advanced or gifted children, alexithymic individuals may both internalize the criticism and simultaneously project their criticism outwards. Defenses of projection and projective identification may lead to a therapist’s feeling criticized and/or denigrated by a client; but before the experience can be unraveled, work must be done to make the feelings both tolerable and identifiable. </w:t>
      </w:r>
      <w:r w:rsidRPr="0071619E">
        <w:rPr>
          <w:rFonts w:ascii="Times New Roman" w:hAnsi="Times New Roman" w:cs="Times New Roman"/>
        </w:rPr>
        <w:t>I have found it helpful to recognize the adaptive component of some of this a</w:t>
      </w:r>
      <w:r w:rsidR="0058459A" w:rsidRPr="0071619E">
        <w:rPr>
          <w:rFonts w:ascii="Times New Roman" w:hAnsi="Times New Roman" w:cs="Times New Roman"/>
        </w:rPr>
        <w:t xml:space="preserve">pparent resistance </w:t>
      </w:r>
      <w:r w:rsidR="00B96624">
        <w:rPr>
          <w:rFonts w:ascii="Times New Roman" w:hAnsi="Times New Roman" w:cs="Times New Roman"/>
        </w:rPr>
        <w:t>(Barth, 2014a, 2014b</w:t>
      </w:r>
      <w:r w:rsidRPr="0071619E">
        <w:rPr>
          <w:rFonts w:ascii="Times New Roman" w:hAnsi="Times New Roman" w:cs="Times New Roman"/>
        </w:rPr>
        <w:t>), but the presence of alexithymia adds yet anothe</w:t>
      </w:r>
      <w:r w:rsidR="00B5073A">
        <w:rPr>
          <w:rFonts w:ascii="Times New Roman" w:hAnsi="Times New Roman" w:cs="Times New Roman"/>
        </w:rPr>
        <w:t>r layer to this understanding. In some instances, r</w:t>
      </w:r>
      <w:r w:rsidRPr="0071619E">
        <w:rPr>
          <w:rFonts w:ascii="Times New Roman" w:hAnsi="Times New Roman" w:cs="Times New Roman"/>
        </w:rPr>
        <w:t xml:space="preserve">eferral </w:t>
      </w:r>
      <w:r w:rsidR="00B5073A">
        <w:rPr>
          <w:rFonts w:ascii="Times New Roman" w:hAnsi="Times New Roman" w:cs="Times New Roman"/>
        </w:rPr>
        <w:t xml:space="preserve">to a nutritionist, mind-body worker, psychopharmacologist or other adjunct clinician can </w:t>
      </w:r>
      <w:r w:rsidRPr="0071619E">
        <w:rPr>
          <w:rFonts w:ascii="Times New Roman" w:hAnsi="Times New Roman" w:cs="Times New Roman"/>
        </w:rPr>
        <w:t>be perceived as “giving up” on the pa</w:t>
      </w:r>
      <w:r w:rsidR="00B5073A">
        <w:rPr>
          <w:rFonts w:ascii="Times New Roman" w:hAnsi="Times New Roman" w:cs="Times New Roman"/>
        </w:rPr>
        <w:t xml:space="preserve">rt of both therapist and client. But not only can their input aid in the work, but </w:t>
      </w:r>
      <w:r w:rsidRPr="0071619E">
        <w:rPr>
          <w:rFonts w:ascii="Times New Roman" w:hAnsi="Times New Roman" w:cs="Times New Roman"/>
        </w:rPr>
        <w:t>a client</w:t>
      </w:r>
      <w:r w:rsidR="00B5073A">
        <w:rPr>
          <w:rFonts w:ascii="Times New Roman" w:hAnsi="Times New Roman" w:cs="Times New Roman"/>
        </w:rPr>
        <w:t>’s reactions to the</w:t>
      </w:r>
      <w:r w:rsidRPr="0071619E">
        <w:rPr>
          <w:rFonts w:ascii="Times New Roman" w:hAnsi="Times New Roman" w:cs="Times New Roman"/>
        </w:rPr>
        <w:t xml:space="preserve"> referral can </w:t>
      </w:r>
      <w:r w:rsidR="00B5073A">
        <w:rPr>
          <w:rFonts w:ascii="Times New Roman" w:hAnsi="Times New Roman" w:cs="Times New Roman"/>
        </w:rPr>
        <w:t xml:space="preserve">sometimes </w:t>
      </w:r>
      <w:r w:rsidRPr="0071619E">
        <w:rPr>
          <w:rFonts w:ascii="Times New Roman" w:hAnsi="Times New Roman" w:cs="Times New Roman"/>
        </w:rPr>
        <w:t>add to a</w:t>
      </w:r>
      <w:r w:rsidR="00B5073A">
        <w:rPr>
          <w:rFonts w:ascii="Times New Roman" w:hAnsi="Times New Roman" w:cs="Times New Roman"/>
        </w:rPr>
        <w:t xml:space="preserve">n understanding of some of </w:t>
      </w:r>
      <w:r w:rsidRPr="0071619E">
        <w:rPr>
          <w:rFonts w:ascii="Times New Roman" w:hAnsi="Times New Roman" w:cs="Times New Roman"/>
        </w:rPr>
        <w:t>dynamics</w:t>
      </w:r>
      <w:r w:rsidR="00B5073A">
        <w:rPr>
          <w:rFonts w:ascii="Times New Roman" w:hAnsi="Times New Roman" w:cs="Times New Roman"/>
        </w:rPr>
        <w:t xml:space="preserve"> that have remained out of awareness</w:t>
      </w:r>
      <w:r w:rsidRPr="0071619E">
        <w:rPr>
          <w:rFonts w:ascii="Times New Roman" w:hAnsi="Times New Roman" w:cs="Times New Roman"/>
        </w:rPr>
        <w:t xml:space="preserve">. </w:t>
      </w:r>
      <w:r w:rsidR="004C4025" w:rsidRPr="0071619E">
        <w:rPr>
          <w:rFonts w:ascii="Times New Roman" w:hAnsi="Times New Roman" w:cs="Times New Roman"/>
        </w:rPr>
        <w:t xml:space="preserve">This </w:t>
      </w:r>
      <w:r w:rsidR="00FA6C55">
        <w:rPr>
          <w:rFonts w:ascii="Times New Roman" w:hAnsi="Times New Roman" w:cs="Times New Roman"/>
        </w:rPr>
        <w:t>is how it happened with Catherine</w:t>
      </w:r>
      <w:r w:rsidR="004C4025" w:rsidRPr="0071619E">
        <w:rPr>
          <w:rFonts w:ascii="Times New Roman" w:hAnsi="Times New Roman" w:cs="Times New Roman"/>
        </w:rPr>
        <w:t>.</w:t>
      </w:r>
    </w:p>
    <w:p w14:paraId="2745A509" w14:textId="57F60E59" w:rsidR="00AB761A" w:rsidRPr="0071619E" w:rsidRDefault="00E5436A" w:rsidP="00B8629F">
      <w:pPr>
        <w:spacing w:line="480" w:lineRule="auto"/>
        <w:ind w:firstLine="720"/>
        <w:contextualSpacing/>
        <w:rPr>
          <w:rFonts w:ascii="Times New Roman" w:hAnsi="Times New Roman" w:cs="Times New Roman"/>
        </w:rPr>
      </w:pPr>
      <w:r w:rsidRPr="00E5436A">
        <w:rPr>
          <w:rFonts w:ascii="Times New Roman" w:hAnsi="Times New Roman" w:cs="Times New Roman"/>
          <w:i/>
        </w:rPr>
        <w:t>Clinical Vignette:</w:t>
      </w:r>
      <w:r>
        <w:rPr>
          <w:rFonts w:ascii="Times New Roman" w:hAnsi="Times New Roman" w:cs="Times New Roman"/>
          <w:i/>
        </w:rPr>
        <w:t xml:space="preserve"> </w:t>
      </w:r>
      <w:r w:rsidR="00B8629F" w:rsidRPr="0071619E">
        <w:rPr>
          <w:rFonts w:ascii="Times New Roman" w:hAnsi="Times New Roman" w:cs="Times New Roman"/>
        </w:rPr>
        <w:t xml:space="preserve">After a series of painful events in her life, I became concerned about Catherine’s growing and unremitting depression and referred her to a psychiatrist for an evaluation and medication consult. I took it for granted that she understood that I was sending her to the psychiatrist because of my concern, but I am not sure that I used the word “depression,” since I had found that Catherine often felt both labeled and reduced by the use of diagnostic terms. I did say that she seemed to be struggling with feeling unhappy and, when she immediately became self-critical, I commented that she seemed to think it was her fault. She nodded and </w:t>
      </w:r>
      <w:r w:rsidR="00611907">
        <w:rPr>
          <w:rFonts w:ascii="Times New Roman" w:hAnsi="Times New Roman" w:cs="Times New Roman"/>
        </w:rPr>
        <w:t xml:space="preserve">brought up her anger at herself for </w:t>
      </w:r>
      <w:r w:rsidR="00B8629F" w:rsidRPr="0071619E">
        <w:rPr>
          <w:rFonts w:ascii="Times New Roman" w:hAnsi="Times New Roman" w:cs="Times New Roman"/>
        </w:rPr>
        <w:t xml:space="preserve">regaining the weight she had lost prior to starting therapy. </w:t>
      </w:r>
    </w:p>
    <w:p w14:paraId="70667F10" w14:textId="6CFC9160" w:rsidR="00B8629F" w:rsidRPr="0071619E" w:rsidRDefault="00B8629F" w:rsidP="00B8629F">
      <w:pPr>
        <w:spacing w:line="480" w:lineRule="auto"/>
        <w:ind w:firstLine="720"/>
        <w:contextualSpacing/>
        <w:rPr>
          <w:rFonts w:ascii="Times New Roman" w:hAnsi="Times New Roman" w:cs="Times New Roman"/>
        </w:rPr>
      </w:pPr>
      <w:r w:rsidRPr="0071619E">
        <w:rPr>
          <w:rFonts w:ascii="Times New Roman" w:hAnsi="Times New Roman" w:cs="Times New Roman"/>
        </w:rPr>
        <w:t>Although we had talked about the possibility that her increased eating was her way of trying to manage some of the painful feelings that were emerging as we talked about both her history and her current struggles with difficult life events, she used this to underscore her flaws and reinforce how bad she was. Still, she agreed to my referral</w:t>
      </w:r>
      <w:r w:rsidR="00AB761A" w:rsidRPr="0071619E">
        <w:rPr>
          <w:rFonts w:ascii="Times New Roman" w:hAnsi="Times New Roman" w:cs="Times New Roman"/>
        </w:rPr>
        <w:t xml:space="preserve">, saying </w:t>
      </w:r>
      <w:r w:rsidRPr="0071619E">
        <w:rPr>
          <w:rFonts w:ascii="Times New Roman" w:hAnsi="Times New Roman" w:cs="Times New Roman"/>
        </w:rPr>
        <w:t xml:space="preserve">she thought it was a good idea. After she met with the psychiatrist, she told me almost gleefully that he had told her that she was seriously depressed, and that he would be depressed as well if he had to deal with all of the things she had told him about. When I asked why she seemed so pleased, she said </w:t>
      </w:r>
      <w:r w:rsidR="00740A77" w:rsidRPr="0071619E">
        <w:rPr>
          <w:rFonts w:ascii="Times New Roman" w:hAnsi="Times New Roman" w:cs="Times New Roman"/>
        </w:rPr>
        <w:t>that his naming it made it real, adding,</w:t>
      </w:r>
      <w:r w:rsidRPr="0071619E">
        <w:rPr>
          <w:rFonts w:ascii="Times New Roman" w:hAnsi="Times New Roman" w:cs="Times New Roman"/>
        </w:rPr>
        <w:t xml:space="preserve"> “Otherwise, maybe I’m just making these things</w:t>
      </w:r>
      <w:r w:rsidR="00740A77" w:rsidRPr="0071619E">
        <w:rPr>
          <w:rFonts w:ascii="Times New Roman" w:hAnsi="Times New Roman" w:cs="Times New Roman"/>
        </w:rPr>
        <w:t xml:space="preserve"> up.</w:t>
      </w:r>
      <w:r w:rsidRPr="0071619E">
        <w:rPr>
          <w:rFonts w:ascii="Times New Roman" w:hAnsi="Times New Roman" w:cs="Times New Roman"/>
        </w:rPr>
        <w:t xml:space="preserve">” </w:t>
      </w:r>
    </w:p>
    <w:p w14:paraId="56F300EE" w14:textId="5BC17F5E" w:rsidR="00740A77" w:rsidRPr="0071619E" w:rsidRDefault="00B8629F"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I </w:t>
      </w:r>
      <w:r w:rsidR="00740A77" w:rsidRPr="0071619E">
        <w:rPr>
          <w:rFonts w:ascii="Times New Roman" w:hAnsi="Times New Roman" w:cs="Times New Roman"/>
        </w:rPr>
        <w:t xml:space="preserve">wondered </w:t>
      </w:r>
      <w:r w:rsidRPr="0071619E">
        <w:rPr>
          <w:rFonts w:ascii="Times New Roman" w:hAnsi="Times New Roman" w:cs="Times New Roman"/>
        </w:rPr>
        <w:t xml:space="preserve">why, when the psychiatrist labeled her feelings, she felt heard and understood, but when I labeled them, she often felt criticized and misunderstood. Not only were there obvious transference issues (I believed she identified me with both her critical mother and her own harsh </w:t>
      </w:r>
      <w:r w:rsidR="00AB761A" w:rsidRPr="0071619E">
        <w:rPr>
          <w:rFonts w:ascii="Times New Roman" w:hAnsi="Times New Roman" w:cs="Times New Roman"/>
        </w:rPr>
        <w:t xml:space="preserve">superego), but because </w:t>
      </w:r>
      <w:r w:rsidRPr="0071619E">
        <w:rPr>
          <w:rFonts w:ascii="Times New Roman" w:hAnsi="Times New Roman" w:cs="Times New Roman"/>
        </w:rPr>
        <w:t>credentials were extremely important for Catherine</w:t>
      </w:r>
      <w:r w:rsidR="00AB761A" w:rsidRPr="0071619E">
        <w:rPr>
          <w:rFonts w:ascii="Times New Roman" w:hAnsi="Times New Roman" w:cs="Times New Roman"/>
        </w:rPr>
        <w:t>, his</w:t>
      </w:r>
      <w:r w:rsidRPr="0071619E">
        <w:rPr>
          <w:rFonts w:ascii="Times New Roman" w:hAnsi="Times New Roman" w:cs="Times New Roman"/>
        </w:rPr>
        <w:t xml:space="preserve"> age, gender and </w:t>
      </w:r>
      <w:r w:rsidR="00AB761A" w:rsidRPr="0071619E">
        <w:rPr>
          <w:rFonts w:ascii="Times New Roman" w:hAnsi="Times New Roman" w:cs="Times New Roman"/>
        </w:rPr>
        <w:t xml:space="preserve">the fact that he was a doctor </w:t>
      </w:r>
      <w:r w:rsidRPr="0071619E">
        <w:rPr>
          <w:rFonts w:ascii="Times New Roman" w:hAnsi="Times New Roman" w:cs="Times New Roman"/>
        </w:rPr>
        <w:t xml:space="preserve">would have given him a power I did not have. </w:t>
      </w:r>
      <w:r w:rsidR="00AB761A" w:rsidRPr="0071619E">
        <w:rPr>
          <w:rFonts w:ascii="Times New Roman" w:hAnsi="Times New Roman" w:cs="Times New Roman"/>
        </w:rPr>
        <w:t>W</w:t>
      </w:r>
      <w:r w:rsidRPr="0071619E">
        <w:rPr>
          <w:rFonts w:ascii="Times New Roman" w:hAnsi="Times New Roman" w:cs="Times New Roman"/>
        </w:rPr>
        <w:t xml:space="preserve">hen I </w:t>
      </w:r>
      <w:r w:rsidR="00AB761A" w:rsidRPr="0071619E">
        <w:rPr>
          <w:rFonts w:ascii="Times New Roman" w:hAnsi="Times New Roman" w:cs="Times New Roman"/>
        </w:rPr>
        <w:t xml:space="preserve">tried to explore this with </w:t>
      </w:r>
      <w:r w:rsidRPr="0071619E">
        <w:rPr>
          <w:rFonts w:ascii="Times New Roman" w:hAnsi="Times New Roman" w:cs="Times New Roman"/>
        </w:rPr>
        <w:t>Catherine</w:t>
      </w:r>
      <w:r w:rsidR="00AB761A" w:rsidRPr="0071619E">
        <w:rPr>
          <w:rFonts w:ascii="Times New Roman" w:hAnsi="Times New Roman" w:cs="Times New Roman"/>
        </w:rPr>
        <w:t xml:space="preserve">, </w:t>
      </w:r>
      <w:r w:rsidRPr="0071619E">
        <w:rPr>
          <w:rFonts w:ascii="Times New Roman" w:hAnsi="Times New Roman" w:cs="Times New Roman"/>
        </w:rPr>
        <w:t>she seemed to genuinely have no idea what I was referring to.</w:t>
      </w:r>
      <w:r w:rsidR="0019690C" w:rsidRPr="0071619E">
        <w:rPr>
          <w:rFonts w:ascii="Times New Roman" w:hAnsi="Times New Roman" w:cs="Times New Roman"/>
        </w:rPr>
        <w:t xml:space="preserve"> </w:t>
      </w:r>
      <w:r w:rsidRPr="0071619E">
        <w:rPr>
          <w:rFonts w:ascii="Times New Roman" w:hAnsi="Times New Roman" w:cs="Times New Roman"/>
        </w:rPr>
        <w:t>Although splitting and projective defenses</w:t>
      </w:r>
      <w:r w:rsidR="00740A77" w:rsidRPr="0071619E">
        <w:rPr>
          <w:rFonts w:ascii="Times New Roman" w:hAnsi="Times New Roman" w:cs="Times New Roman"/>
        </w:rPr>
        <w:t xml:space="preserve"> were present</w:t>
      </w:r>
      <w:r w:rsidRPr="0071619E">
        <w:rPr>
          <w:rFonts w:ascii="Times New Roman" w:hAnsi="Times New Roman" w:cs="Times New Roman"/>
        </w:rPr>
        <w:t xml:space="preserve">, what seemed to be helpful to her was my acknowledgement that I had not put either my understanding or my sympathy for her into words as clearly as the psychiatrist had. </w:t>
      </w:r>
      <w:r w:rsidR="00611907">
        <w:rPr>
          <w:rFonts w:ascii="Times New Roman" w:hAnsi="Times New Roman" w:cs="Times New Roman"/>
        </w:rPr>
        <w:t>I noted that t</w:t>
      </w:r>
      <w:r w:rsidRPr="0071619E">
        <w:rPr>
          <w:rFonts w:ascii="Times New Roman" w:hAnsi="Times New Roman" w:cs="Times New Roman"/>
        </w:rPr>
        <w:t>he slow pace at which we progressed</w:t>
      </w:r>
      <w:r w:rsidR="00FC3AF2" w:rsidRPr="0071619E">
        <w:rPr>
          <w:rFonts w:ascii="Times New Roman" w:hAnsi="Times New Roman" w:cs="Times New Roman"/>
        </w:rPr>
        <w:t>, which I believe</w:t>
      </w:r>
      <w:r w:rsidRPr="0071619E">
        <w:rPr>
          <w:rFonts w:ascii="Times New Roman" w:hAnsi="Times New Roman" w:cs="Times New Roman"/>
        </w:rPr>
        <w:t xml:space="preserve"> was not so much resistance</w:t>
      </w:r>
      <w:r w:rsidR="0019690C" w:rsidRPr="0071619E">
        <w:rPr>
          <w:rFonts w:ascii="Times New Roman" w:hAnsi="Times New Roman" w:cs="Times New Roman"/>
        </w:rPr>
        <w:t xml:space="preserve"> but related to alexithymia</w:t>
      </w:r>
      <w:r w:rsidR="00FC3AF2" w:rsidRPr="0071619E">
        <w:rPr>
          <w:rFonts w:ascii="Times New Roman" w:hAnsi="Times New Roman" w:cs="Times New Roman"/>
        </w:rPr>
        <w:t xml:space="preserve">, </w:t>
      </w:r>
      <w:r w:rsidRPr="0071619E">
        <w:rPr>
          <w:rFonts w:ascii="Times New Roman" w:hAnsi="Times New Roman" w:cs="Times New Roman"/>
        </w:rPr>
        <w:t xml:space="preserve">was difficult </w:t>
      </w:r>
      <w:r w:rsidR="00611907">
        <w:rPr>
          <w:rFonts w:ascii="Times New Roman" w:hAnsi="Times New Roman" w:cs="Times New Roman"/>
        </w:rPr>
        <w:t xml:space="preserve">for her and wondered if she blamed me for any of it. She responded with further criticism of herself </w:t>
      </w:r>
      <w:r w:rsidRPr="0071619E">
        <w:rPr>
          <w:rFonts w:ascii="Times New Roman" w:hAnsi="Times New Roman" w:cs="Times New Roman"/>
        </w:rPr>
        <w:t xml:space="preserve">for the length of time therapy was taking. </w:t>
      </w:r>
    </w:p>
    <w:p w14:paraId="6FE86C80" w14:textId="05106791" w:rsidR="00B8629F" w:rsidRPr="0071619E" w:rsidRDefault="00611907" w:rsidP="00740A77">
      <w:pPr>
        <w:spacing w:line="480" w:lineRule="auto"/>
        <w:ind w:firstLine="720"/>
        <w:contextualSpacing/>
        <w:rPr>
          <w:rFonts w:ascii="Times New Roman" w:hAnsi="Times New Roman" w:cs="Times New Roman"/>
        </w:rPr>
      </w:pPr>
      <w:r>
        <w:rPr>
          <w:rFonts w:ascii="Times New Roman" w:hAnsi="Times New Roman" w:cs="Times New Roman"/>
        </w:rPr>
        <w:t>It was helpful when I began to understand that, although h</w:t>
      </w:r>
      <w:r w:rsidR="00B8629F" w:rsidRPr="0071619E">
        <w:rPr>
          <w:rFonts w:ascii="Times New Roman" w:hAnsi="Times New Roman" w:cs="Times New Roman"/>
        </w:rPr>
        <w:t xml:space="preserve">er criticalness </w:t>
      </w:r>
      <w:r>
        <w:rPr>
          <w:rFonts w:ascii="Times New Roman" w:hAnsi="Times New Roman" w:cs="Times New Roman"/>
        </w:rPr>
        <w:t xml:space="preserve">actually </w:t>
      </w:r>
      <w:r w:rsidR="00B8629F" w:rsidRPr="0071619E">
        <w:rPr>
          <w:rFonts w:ascii="Times New Roman" w:hAnsi="Times New Roman" w:cs="Times New Roman"/>
        </w:rPr>
        <w:t>often</w:t>
      </w:r>
      <w:r>
        <w:rPr>
          <w:rFonts w:ascii="Times New Roman" w:hAnsi="Times New Roman" w:cs="Times New Roman"/>
        </w:rPr>
        <w:t xml:space="preserve"> did</w:t>
      </w:r>
      <w:r w:rsidR="00B8629F" w:rsidRPr="0071619E">
        <w:rPr>
          <w:rFonts w:ascii="Times New Roman" w:hAnsi="Times New Roman" w:cs="Times New Roman"/>
        </w:rPr>
        <w:t xml:space="preserve"> appear directed at me, it was not about me, </w:t>
      </w:r>
      <w:r>
        <w:rPr>
          <w:rFonts w:ascii="Times New Roman" w:hAnsi="Times New Roman" w:cs="Times New Roman"/>
        </w:rPr>
        <w:t xml:space="preserve">even in a projected form. Because Catherine’s feelings only emerged in broad outline, </w:t>
      </w:r>
      <w:r w:rsidR="00B8629F" w:rsidRPr="0071619E">
        <w:rPr>
          <w:rFonts w:ascii="Times New Roman" w:hAnsi="Times New Roman" w:cs="Times New Roman"/>
        </w:rPr>
        <w:t>irritability directed at another</w:t>
      </w:r>
      <w:r>
        <w:rPr>
          <w:rFonts w:ascii="Times New Roman" w:hAnsi="Times New Roman" w:cs="Times New Roman"/>
        </w:rPr>
        <w:t xml:space="preserve"> person</w:t>
      </w:r>
      <w:r w:rsidR="00B8629F" w:rsidRPr="0071619E">
        <w:rPr>
          <w:rFonts w:ascii="Times New Roman" w:hAnsi="Times New Roman" w:cs="Times New Roman"/>
        </w:rPr>
        <w:t xml:space="preserve"> was indistinguishable from irritability directed at herself. </w:t>
      </w:r>
      <w:r w:rsidR="00FC3AF2" w:rsidRPr="0071619E">
        <w:rPr>
          <w:rFonts w:ascii="Times New Roman" w:hAnsi="Times New Roman" w:cs="Times New Roman"/>
        </w:rPr>
        <w:t>R</w:t>
      </w:r>
      <w:r w:rsidR="00B8629F" w:rsidRPr="0071619E">
        <w:rPr>
          <w:rFonts w:ascii="Times New Roman" w:hAnsi="Times New Roman" w:cs="Times New Roman"/>
        </w:rPr>
        <w:t xml:space="preserve">ecognizing the presence of alexithymia </w:t>
      </w:r>
      <w:r w:rsidR="00FC3AF2" w:rsidRPr="0071619E">
        <w:rPr>
          <w:rFonts w:ascii="Times New Roman" w:hAnsi="Times New Roman" w:cs="Times New Roman"/>
        </w:rPr>
        <w:t xml:space="preserve">can </w:t>
      </w:r>
      <w:r w:rsidR="00B8629F" w:rsidRPr="0071619E">
        <w:rPr>
          <w:rFonts w:ascii="Times New Roman" w:hAnsi="Times New Roman" w:cs="Times New Roman"/>
        </w:rPr>
        <w:t xml:space="preserve">help ameliorate such frustration in both participants. Helping an individual with alexithymia learn to use language to process emotions is by definition often a slow and painstaking process, and progress is often made in baby-sized steps.  </w:t>
      </w:r>
    </w:p>
    <w:p w14:paraId="52988DAF" w14:textId="77777777" w:rsidR="00B52822" w:rsidRPr="0071619E" w:rsidRDefault="00B52822" w:rsidP="00B52822">
      <w:pPr>
        <w:spacing w:line="480" w:lineRule="auto"/>
        <w:ind w:firstLine="720"/>
        <w:contextualSpacing/>
        <w:jc w:val="center"/>
        <w:rPr>
          <w:rFonts w:ascii="Times New Roman" w:hAnsi="Times New Roman" w:cs="Times New Roman"/>
        </w:rPr>
      </w:pPr>
      <w:r w:rsidRPr="0071619E">
        <w:rPr>
          <w:rFonts w:ascii="Times New Roman" w:hAnsi="Times New Roman" w:cs="Times New Roman"/>
        </w:rPr>
        <w:t>Alexithymia, Trauma and Culture</w:t>
      </w:r>
    </w:p>
    <w:p w14:paraId="7498524D" w14:textId="6ADA73ED" w:rsidR="00B52822" w:rsidRPr="0071619E" w:rsidRDefault="004C4025" w:rsidP="004C4025">
      <w:pPr>
        <w:spacing w:line="480" w:lineRule="auto"/>
        <w:ind w:firstLine="720"/>
        <w:contextualSpacing/>
        <w:rPr>
          <w:rFonts w:ascii="Times New Roman" w:hAnsi="Times New Roman" w:cs="Times New Roman"/>
        </w:rPr>
      </w:pPr>
      <w:r w:rsidRPr="0071619E">
        <w:rPr>
          <w:rFonts w:ascii="Times New Roman" w:hAnsi="Times New Roman" w:cs="Times New Roman"/>
        </w:rPr>
        <w:t>Some theorists</w:t>
      </w:r>
      <w:r w:rsidR="00B52822" w:rsidRPr="0071619E">
        <w:rPr>
          <w:rFonts w:ascii="Times New Roman" w:hAnsi="Times New Roman" w:cs="Times New Roman"/>
        </w:rPr>
        <w:t xml:space="preserve"> have suggested that alexithymia is the result of childhood trauma (e.g. Krystal, 1988; Schore, 1994), and there is no question that Catherine suffered both in early childhood and also in adolescence, with the serious illnesses and subsequent loss of both of her parents. Yet I have worked with numerous clients who were unable to use langu</w:t>
      </w:r>
      <w:r w:rsidR="00611907">
        <w:rPr>
          <w:rFonts w:ascii="Times New Roman" w:hAnsi="Times New Roman" w:cs="Times New Roman"/>
        </w:rPr>
        <w:t>age to process emotions who had</w:t>
      </w:r>
      <w:r w:rsidR="00B52822" w:rsidRPr="0071619E">
        <w:rPr>
          <w:rFonts w:ascii="Times New Roman" w:hAnsi="Times New Roman" w:cs="Times New Roman"/>
        </w:rPr>
        <w:t xml:space="preserve"> no history of emotional or situational trauma. I have come to believe that alexithymia is to some extent a disorder of the current era, so much so that, without being named, it has become integrated into popular culture. Spike Jonze’s 2013 movie “Her,” for example, depicts a world in which people, having lost the ability to put their feelings into words, have to hire someone else to figure out what they are feeling. Many clients who come for therapy these days are like Theodore, the main character in Jonze’s movie, with highly developed verbal abilities and an apparent capacity for insight, but without the expected concomitant of self-knowledge helping them manage their affects (see </w:t>
      </w:r>
      <w:r w:rsidR="00B96624">
        <w:rPr>
          <w:rFonts w:ascii="Times New Roman" w:hAnsi="Times New Roman" w:cs="Times New Roman"/>
        </w:rPr>
        <w:t>Barth, 2015, 2014a, 2014b</w:t>
      </w:r>
      <w:r w:rsidR="00B52822" w:rsidRPr="0071619E">
        <w:rPr>
          <w:rFonts w:ascii="Times New Roman" w:hAnsi="Times New Roman" w:cs="Times New Roman"/>
        </w:rPr>
        <w:t xml:space="preserve">). </w:t>
      </w:r>
    </w:p>
    <w:p w14:paraId="469BE882" w14:textId="14A4B2D3" w:rsidR="00B52822" w:rsidRPr="0071619E" w:rsidRDefault="00B52822" w:rsidP="005368AB">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The work of therapy with individuals with alexithymia is multi-faceted. Research </w:t>
      </w:r>
      <w:r w:rsidR="005368AB">
        <w:rPr>
          <w:rFonts w:ascii="Times New Roman" w:hAnsi="Times New Roman" w:cs="Times New Roman"/>
        </w:rPr>
        <w:t xml:space="preserve">has </w:t>
      </w:r>
      <w:r w:rsidR="005368AB" w:rsidRPr="0071619E">
        <w:rPr>
          <w:rFonts w:ascii="Times New Roman" w:hAnsi="Times New Roman" w:cs="Times New Roman"/>
        </w:rPr>
        <w:t xml:space="preserve">shown that </w:t>
      </w:r>
      <w:r w:rsidR="005368AB">
        <w:rPr>
          <w:rFonts w:ascii="Times New Roman" w:hAnsi="Times New Roman" w:cs="Times New Roman"/>
        </w:rPr>
        <w:t xml:space="preserve">a combination of techniques directed at self-regulation, management of affects and behaviors, and harm reduction can be useful </w:t>
      </w:r>
      <w:r w:rsidRPr="0071619E">
        <w:rPr>
          <w:rFonts w:ascii="Times New Roman" w:hAnsi="Times New Roman" w:cs="Times New Roman"/>
        </w:rPr>
        <w:t>(Bruce, Curren &amp; Williams, 2011; Castanier &amp; Le Scanff, 2009; Stewart, Svolensky &amp; Eifert, 2002; Woodman, Hu</w:t>
      </w:r>
      <w:r w:rsidR="001A7F52">
        <w:rPr>
          <w:rFonts w:ascii="Times New Roman" w:hAnsi="Times New Roman" w:cs="Times New Roman"/>
        </w:rPr>
        <w:t>ggins, Le Scanff, Cazenave</w:t>
      </w:r>
      <w:r w:rsidRPr="0071619E">
        <w:rPr>
          <w:rFonts w:ascii="Times New Roman" w:hAnsi="Times New Roman" w:cs="Times New Roman"/>
        </w:rPr>
        <w:t>, 2009)</w:t>
      </w:r>
      <w:r w:rsidR="005368AB">
        <w:rPr>
          <w:rFonts w:ascii="Times New Roman" w:hAnsi="Times New Roman" w:cs="Times New Roman"/>
        </w:rPr>
        <w:t xml:space="preserve">. A growing body of evidence </w:t>
      </w:r>
      <w:r w:rsidRPr="0071619E">
        <w:rPr>
          <w:rFonts w:ascii="Times New Roman" w:hAnsi="Times New Roman" w:cs="Times New Roman"/>
        </w:rPr>
        <w:t xml:space="preserve">has </w:t>
      </w:r>
      <w:r w:rsidR="005368AB">
        <w:rPr>
          <w:rFonts w:ascii="Times New Roman" w:hAnsi="Times New Roman" w:cs="Times New Roman"/>
        </w:rPr>
        <w:t xml:space="preserve">also shown that a longterm </w:t>
      </w:r>
      <w:r w:rsidR="00915CA2">
        <w:rPr>
          <w:rFonts w:ascii="Times New Roman" w:hAnsi="Times New Roman" w:cs="Times New Roman"/>
        </w:rPr>
        <w:t xml:space="preserve">psychodynamic </w:t>
      </w:r>
      <w:r w:rsidR="005368AB">
        <w:rPr>
          <w:rFonts w:ascii="Times New Roman" w:hAnsi="Times New Roman" w:cs="Times New Roman"/>
        </w:rPr>
        <w:t xml:space="preserve">therapeutic relationship is </w:t>
      </w:r>
      <w:r w:rsidR="00915CA2">
        <w:rPr>
          <w:rFonts w:ascii="Times New Roman" w:hAnsi="Times New Roman" w:cs="Times New Roman"/>
        </w:rPr>
        <w:t>an important factor in a client’s ability to make changes that last (d</w:t>
      </w:r>
      <w:r w:rsidR="00915CA2" w:rsidRPr="005368AB">
        <w:rPr>
          <w:rFonts w:ascii="Times New Roman" w:hAnsi="Times New Roman" w:cs="Times New Roman"/>
        </w:rPr>
        <w:t>e Maat</w:t>
      </w:r>
      <w:r w:rsidR="00915CA2">
        <w:rPr>
          <w:rFonts w:ascii="Times New Roman" w:hAnsi="Times New Roman" w:cs="Times New Roman"/>
        </w:rPr>
        <w:t>,</w:t>
      </w:r>
      <w:r w:rsidR="00915CA2" w:rsidRPr="00915CA2">
        <w:rPr>
          <w:rFonts w:ascii="Times New Roman" w:hAnsi="Times New Roman" w:cs="Times New Roman"/>
        </w:rPr>
        <w:t xml:space="preserve"> de Jonghe,</w:t>
      </w:r>
      <w:r w:rsidR="00915CA2">
        <w:rPr>
          <w:rFonts w:ascii="Times New Roman" w:hAnsi="Times New Roman" w:cs="Times New Roman"/>
        </w:rPr>
        <w:t xml:space="preserve"> </w:t>
      </w:r>
      <w:r w:rsidR="00915CA2" w:rsidRPr="00915CA2">
        <w:rPr>
          <w:rFonts w:ascii="Times New Roman" w:hAnsi="Times New Roman" w:cs="Times New Roman"/>
        </w:rPr>
        <w:t>Schoevers,</w:t>
      </w:r>
      <w:r w:rsidR="00915CA2">
        <w:rPr>
          <w:rFonts w:ascii="Times New Roman" w:hAnsi="Times New Roman" w:cs="Times New Roman"/>
        </w:rPr>
        <w:t xml:space="preserve"> &amp; </w:t>
      </w:r>
      <w:r w:rsidR="00915CA2" w:rsidRPr="00915CA2">
        <w:rPr>
          <w:rFonts w:ascii="Times New Roman" w:hAnsi="Times New Roman" w:cs="Times New Roman"/>
        </w:rPr>
        <w:t>Dekker,</w:t>
      </w:r>
      <w:r w:rsidR="009827BE">
        <w:rPr>
          <w:rFonts w:ascii="Times New Roman" w:hAnsi="Times New Roman" w:cs="Times New Roman"/>
        </w:rPr>
        <w:t xml:space="preserve"> 2009; Shedler</w:t>
      </w:r>
      <w:r w:rsidR="00915CA2">
        <w:rPr>
          <w:rFonts w:ascii="Times New Roman" w:hAnsi="Times New Roman" w:cs="Times New Roman"/>
        </w:rPr>
        <w:t xml:space="preserve">, 2010). </w:t>
      </w:r>
      <w:r w:rsidRPr="0071619E">
        <w:rPr>
          <w:rFonts w:ascii="Times New Roman" w:hAnsi="Times New Roman" w:cs="Times New Roman"/>
        </w:rPr>
        <w:t xml:space="preserve">In my own </w:t>
      </w:r>
      <w:r w:rsidR="004C4025" w:rsidRPr="0071619E">
        <w:rPr>
          <w:rFonts w:ascii="Times New Roman" w:hAnsi="Times New Roman" w:cs="Times New Roman"/>
        </w:rPr>
        <w:t>experience with clients and reports from</w:t>
      </w:r>
      <w:r w:rsidRPr="0071619E">
        <w:rPr>
          <w:rFonts w:ascii="Times New Roman" w:hAnsi="Times New Roman" w:cs="Times New Roman"/>
        </w:rPr>
        <w:t xml:space="preserve"> supervisees, students and colleagues, I have found that </w:t>
      </w:r>
      <w:r w:rsidR="00915CA2">
        <w:rPr>
          <w:rFonts w:ascii="Times New Roman" w:hAnsi="Times New Roman" w:cs="Times New Roman"/>
        </w:rPr>
        <w:t xml:space="preserve">combining a psychodynamic approach with concrete tools for affect management and self-regulation is extremely useful. A clinician’s ability to understand and respond to some of the dynamics, including the importance of even maladaptive </w:t>
      </w:r>
      <w:r w:rsidRPr="0071619E">
        <w:rPr>
          <w:rFonts w:ascii="Times New Roman" w:hAnsi="Times New Roman" w:cs="Times New Roman"/>
        </w:rPr>
        <w:t>defense systems, without necessarily spelling them out directly to clients</w:t>
      </w:r>
      <w:r w:rsidR="00915CA2">
        <w:rPr>
          <w:rFonts w:ascii="Times New Roman" w:hAnsi="Times New Roman" w:cs="Times New Roman"/>
        </w:rPr>
        <w:t>, can make the slow progress more tolerable for both client and clinician</w:t>
      </w:r>
      <w:r w:rsidRPr="0071619E">
        <w:rPr>
          <w:rFonts w:ascii="Times New Roman" w:hAnsi="Times New Roman" w:cs="Times New Roman"/>
        </w:rPr>
        <w:t>. This is especially true in the early stages of the work, but can continue throughout even a long therapeutic relationship.</w:t>
      </w:r>
    </w:p>
    <w:p w14:paraId="5CF01215" w14:textId="14A2B71C" w:rsidR="007D0525" w:rsidRPr="0071619E" w:rsidRDefault="00B52822" w:rsidP="0066056C">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Not all clients with alexithymia are alike. The symptoms of alexithymia cross diagnostic categories, personality styles and character types. Thus there are no easy answers to how to work with these issues. Some are very interested in understanding and exploring meaning, while others, like Catherine, do not particularly find that avenue either interesting or useful. But in either case, one of the tasks of a clinician working with clients struggling to find a link between words and feelings, both emotional and physical, is to lend ourselves as tools in the process. </w:t>
      </w:r>
      <w:r w:rsidR="006B0AF6">
        <w:rPr>
          <w:rFonts w:ascii="Times New Roman" w:hAnsi="Times New Roman" w:cs="Times New Roman"/>
        </w:rPr>
        <w:t>Winnicott (1965</w:t>
      </w:r>
      <w:r w:rsidRPr="0071619E">
        <w:rPr>
          <w:rFonts w:ascii="Times New Roman" w:hAnsi="Times New Roman" w:cs="Times New Roman"/>
        </w:rPr>
        <w:t xml:space="preserve">) suggests that analysts must take painful feelings and digest them for analysands, giving them back only when a client is ready to absorb them and in quantities that a client can tolerate. Alexithymia requires a similar treatment. We try to understand what a client might be feeling; and then we try to assess what they can use of our understanding. In many cases, this means translating our understanding of feelings into another language – that of the body, of the brain, or of action. </w:t>
      </w:r>
    </w:p>
    <w:p w14:paraId="289EF7A0" w14:textId="71C5F0D7" w:rsidR="0089372E" w:rsidRPr="0071619E" w:rsidRDefault="000C057E" w:rsidP="0089372E">
      <w:pPr>
        <w:spacing w:line="480" w:lineRule="auto"/>
        <w:ind w:firstLine="720"/>
        <w:contextualSpacing/>
        <w:rPr>
          <w:rFonts w:ascii="Times New Roman" w:hAnsi="Times New Roman" w:cs="Times New Roman"/>
        </w:rPr>
      </w:pPr>
      <w:r w:rsidRPr="000C057E">
        <w:rPr>
          <w:rFonts w:ascii="Times New Roman" w:hAnsi="Times New Roman" w:cs="Times New Roman"/>
          <w:i/>
        </w:rPr>
        <w:t>Final Clinical Vignette:</w:t>
      </w:r>
      <w:r>
        <w:rPr>
          <w:rFonts w:ascii="Times New Roman" w:hAnsi="Times New Roman" w:cs="Times New Roman"/>
          <w:i/>
        </w:rPr>
        <w:t xml:space="preserve"> </w:t>
      </w:r>
      <w:r w:rsidR="008C526D">
        <w:rPr>
          <w:rFonts w:ascii="Times New Roman" w:hAnsi="Times New Roman" w:cs="Times New Roman"/>
        </w:rPr>
        <w:t xml:space="preserve">Over time, and with adjunctive assistance from a psychopharmacologist, a nutritionist, and a variety of body workers, </w:t>
      </w:r>
      <w:r w:rsidR="0089372E" w:rsidRPr="0071619E">
        <w:rPr>
          <w:rFonts w:ascii="Times New Roman" w:hAnsi="Times New Roman" w:cs="Times New Roman"/>
        </w:rPr>
        <w:t>Catherine got better</w:t>
      </w:r>
      <w:r w:rsidR="008C526D">
        <w:rPr>
          <w:rFonts w:ascii="Times New Roman" w:hAnsi="Times New Roman" w:cs="Times New Roman"/>
        </w:rPr>
        <w:t xml:space="preserve">. </w:t>
      </w:r>
      <w:r w:rsidR="0089372E" w:rsidRPr="0071619E">
        <w:rPr>
          <w:rFonts w:ascii="Times New Roman" w:hAnsi="Times New Roman" w:cs="Times New Roman"/>
        </w:rPr>
        <w:t>As she began to both know and feel her own boundaries, she also gradually found words that genuinely helped her decipher, recognize and think about her feelings. It was clear that not only was I important to her, but that our work together, despite a number of ups and downs in both the therapeutic process and also in her life, was important. During the time we worked together Catherine earned a doctorate degree, wrote and published professionally, taught in her professional field, and developed meaningful friendships as well as closer and more satisfying relationships with members of her family. She also lost the weight she had gained in the early stages of our work, and with support from an innovative nutritionist, was able to maintain that weight loss, despite several more blows from life that might have made her – or anyone – give up.</w:t>
      </w:r>
    </w:p>
    <w:p w14:paraId="42E19E63" w14:textId="66961850" w:rsidR="00B52822" w:rsidRPr="0071619E" w:rsidRDefault="00A50A1D" w:rsidP="00A50A1D">
      <w:pPr>
        <w:spacing w:line="480" w:lineRule="auto"/>
        <w:contextualSpacing/>
        <w:jc w:val="center"/>
        <w:rPr>
          <w:rFonts w:ascii="Times New Roman" w:hAnsi="Times New Roman" w:cs="Times New Roman"/>
        </w:rPr>
      </w:pPr>
      <w:r w:rsidRPr="0071619E">
        <w:rPr>
          <w:rFonts w:ascii="Times New Roman" w:hAnsi="Times New Roman" w:cs="Times New Roman"/>
        </w:rPr>
        <w:t>Summary</w:t>
      </w:r>
    </w:p>
    <w:p w14:paraId="33B4838F" w14:textId="7203F3F5" w:rsidR="00F73359" w:rsidRPr="0071619E" w:rsidRDefault="00A50A1D" w:rsidP="00412AD6">
      <w:pPr>
        <w:widowControl w:val="0"/>
        <w:autoSpaceDE w:val="0"/>
        <w:autoSpaceDN w:val="0"/>
        <w:adjustRightInd w:val="0"/>
        <w:spacing w:after="0" w:line="480" w:lineRule="auto"/>
        <w:ind w:firstLine="720"/>
        <w:contextualSpacing/>
        <w:rPr>
          <w:rFonts w:ascii="Times New Roman" w:hAnsi="Times New Roman" w:cs="Times New Roman"/>
        </w:rPr>
      </w:pPr>
      <w:r w:rsidRPr="0071619E">
        <w:rPr>
          <w:rFonts w:ascii="Times New Roman" w:hAnsi="Times New Roman" w:cs="Times New Roman"/>
        </w:rPr>
        <w:t>Alexithymia</w:t>
      </w:r>
      <w:r w:rsidR="00412AD6" w:rsidRPr="0071619E">
        <w:rPr>
          <w:rFonts w:ascii="Times New Roman" w:hAnsi="Times New Roman" w:cs="Times New Roman"/>
        </w:rPr>
        <w:t>, or an inability to use language to process emotions,</w:t>
      </w:r>
      <w:r w:rsidRPr="0071619E">
        <w:rPr>
          <w:rFonts w:ascii="Times New Roman" w:hAnsi="Times New Roman" w:cs="Times New Roman"/>
        </w:rPr>
        <w:t xml:space="preserve"> can be a subtle, undiagnosed component of eating disorders even in articulate, intelligent clients. </w:t>
      </w:r>
      <w:r w:rsidR="00FA6C55">
        <w:rPr>
          <w:rFonts w:ascii="Times New Roman" w:hAnsi="Times New Roman" w:cs="Times New Roman"/>
        </w:rPr>
        <w:t>Historically the term has been used to describe an inability to talk about or find words for feelings (Krystal, 1988;</w:t>
      </w:r>
      <w:r w:rsidR="0074283F">
        <w:rPr>
          <w:rFonts w:ascii="Times New Roman" w:hAnsi="Times New Roman" w:cs="Times New Roman"/>
        </w:rPr>
        <w:t xml:space="preserve"> Bromberg, 2001; McDougall, 1989</w:t>
      </w:r>
      <w:r w:rsidR="00FA6C55">
        <w:rPr>
          <w:rFonts w:ascii="Times New Roman" w:hAnsi="Times New Roman" w:cs="Times New Roman"/>
        </w:rPr>
        <w:t xml:space="preserve">), yet there is evidence that it exists in a wide range of individuals with </w:t>
      </w:r>
      <w:r w:rsidR="00B96624">
        <w:rPr>
          <w:rFonts w:ascii="Times New Roman" w:hAnsi="Times New Roman" w:cs="Times New Roman"/>
        </w:rPr>
        <w:t>eating disorders (Barth, 2014a</w:t>
      </w:r>
      <w:r w:rsidR="009827BE">
        <w:rPr>
          <w:rFonts w:ascii="Times New Roman" w:hAnsi="Times New Roman" w:cs="Times New Roman"/>
        </w:rPr>
        <w:t xml:space="preserve">;  Pinaquy </w:t>
      </w:r>
      <w:r w:rsidR="009827BE" w:rsidRPr="009827BE">
        <w:rPr>
          <w:rFonts w:ascii="Times New Roman" w:hAnsi="Times New Roman" w:cs="Times New Roman"/>
        </w:rPr>
        <w:t>et al.</w:t>
      </w:r>
      <w:r w:rsidR="00FA6C55">
        <w:rPr>
          <w:rFonts w:ascii="Times New Roman" w:hAnsi="Times New Roman" w:cs="Times New Roman"/>
        </w:rPr>
        <w:t xml:space="preserve">, </w:t>
      </w:r>
      <w:r w:rsidR="00FA6C55" w:rsidRPr="0071619E">
        <w:rPr>
          <w:rFonts w:ascii="Times New Roman" w:hAnsi="Times New Roman" w:cs="Times New Roman"/>
        </w:rPr>
        <w:t>2003</w:t>
      </w:r>
      <w:r w:rsidR="00FA6C55">
        <w:rPr>
          <w:rFonts w:ascii="Times New Roman" w:hAnsi="Times New Roman" w:cs="Times New Roman"/>
        </w:rPr>
        <w:t>;</w:t>
      </w:r>
      <w:r w:rsidR="00FA6C55" w:rsidRPr="0071619E">
        <w:rPr>
          <w:rFonts w:ascii="Times New Roman" w:hAnsi="Times New Roman" w:cs="Times New Roman"/>
        </w:rPr>
        <w:t xml:space="preserve"> </w:t>
      </w:r>
      <w:r w:rsidR="00FA6C55">
        <w:rPr>
          <w:rFonts w:ascii="Times New Roman" w:hAnsi="Times New Roman" w:cs="Times New Roman"/>
        </w:rPr>
        <w:t xml:space="preserve">Sands, 1991) In this article we consider the possibility that alexithymia exists but </w:t>
      </w:r>
      <w:r w:rsidRPr="0071619E">
        <w:rPr>
          <w:rFonts w:ascii="Times New Roman" w:hAnsi="Times New Roman" w:cs="Times New Roman"/>
        </w:rPr>
        <w:t>is often missed</w:t>
      </w:r>
      <w:r w:rsidR="00FA6C55">
        <w:rPr>
          <w:rFonts w:ascii="Times New Roman" w:hAnsi="Times New Roman" w:cs="Times New Roman"/>
        </w:rPr>
        <w:t xml:space="preserve"> in </w:t>
      </w:r>
      <w:r w:rsidRPr="0071619E">
        <w:rPr>
          <w:rFonts w:ascii="Times New Roman" w:hAnsi="Times New Roman" w:cs="Times New Roman"/>
        </w:rPr>
        <w:t xml:space="preserve">clients </w:t>
      </w:r>
      <w:r w:rsidR="00FA6C55">
        <w:rPr>
          <w:rFonts w:ascii="Times New Roman" w:hAnsi="Times New Roman" w:cs="Times New Roman"/>
        </w:rPr>
        <w:t xml:space="preserve">with eating disorders who are verbal and insightful. In these cases, </w:t>
      </w:r>
      <w:r w:rsidRPr="0071619E">
        <w:rPr>
          <w:rFonts w:ascii="Times New Roman" w:hAnsi="Times New Roman" w:cs="Times New Roman"/>
        </w:rPr>
        <w:t xml:space="preserve">when it is not recognized and incorporated into the clinical work, therapy can simply reinforce </w:t>
      </w:r>
      <w:r w:rsidR="00412AD6" w:rsidRPr="0071619E">
        <w:rPr>
          <w:rFonts w:ascii="Times New Roman" w:hAnsi="Times New Roman" w:cs="Times New Roman"/>
        </w:rPr>
        <w:t xml:space="preserve">a client’s lifetime habit of hiding areas of vulnerability behind genuine areas of competence. Self-criticism and negative self-image resulting from this dichotomy are often concretized in a negative body image. Unaddressed, alexithymia can contribute to sense of falseness and hidden badness. Addressing the concrete components of a client’s actual experience can lead to a more cohesive and realistic sense of self, with strengths and vulnerabilities, flaws and </w:t>
      </w:r>
      <w:r w:rsidR="00F73359" w:rsidRPr="0071619E">
        <w:rPr>
          <w:rFonts w:ascii="Times New Roman" w:hAnsi="Times New Roman" w:cs="Times New Roman"/>
        </w:rPr>
        <w:t>assets. These feelings may still be concretely represented in the body, but as they become more inclusive and integrated, negative feelings and eating symptoms often diminish. An extens</w:t>
      </w:r>
      <w:r w:rsidR="00FA6C55">
        <w:rPr>
          <w:rFonts w:ascii="Times New Roman" w:hAnsi="Times New Roman" w:cs="Times New Roman"/>
        </w:rPr>
        <w:t>ive clinical example illustrates</w:t>
      </w:r>
      <w:r w:rsidR="00F73359" w:rsidRPr="0071619E">
        <w:rPr>
          <w:rFonts w:ascii="Times New Roman" w:hAnsi="Times New Roman" w:cs="Times New Roman"/>
        </w:rPr>
        <w:t xml:space="preserve"> how this process can unfold. </w:t>
      </w:r>
    </w:p>
    <w:p w14:paraId="2D450DF4" w14:textId="77777777" w:rsidR="002C29FA" w:rsidRPr="0071619E" w:rsidRDefault="002C29FA" w:rsidP="00F73359">
      <w:pPr>
        <w:spacing w:line="480" w:lineRule="auto"/>
        <w:contextualSpacing/>
        <w:jc w:val="center"/>
        <w:rPr>
          <w:rFonts w:ascii="Times New Roman" w:hAnsi="Times New Roman" w:cs="Times New Roman"/>
        </w:rPr>
      </w:pPr>
    </w:p>
    <w:p w14:paraId="7706B94B" w14:textId="7942B14C" w:rsidR="007E3998" w:rsidRPr="0071619E" w:rsidRDefault="007E3998" w:rsidP="00F73359">
      <w:pPr>
        <w:spacing w:line="480" w:lineRule="auto"/>
        <w:contextualSpacing/>
        <w:jc w:val="center"/>
        <w:rPr>
          <w:rFonts w:ascii="Times New Roman" w:hAnsi="Times New Roman" w:cs="Times New Roman"/>
        </w:rPr>
      </w:pPr>
      <w:r w:rsidRPr="0071619E">
        <w:rPr>
          <w:rFonts w:ascii="Times New Roman" w:hAnsi="Times New Roman" w:cs="Times New Roman"/>
        </w:rPr>
        <w:t>References</w:t>
      </w:r>
    </w:p>
    <w:p w14:paraId="7C413572" w14:textId="77777777" w:rsidR="00935959" w:rsidRDefault="00ED03EA" w:rsidP="000468CF">
      <w:pPr>
        <w:spacing w:line="480" w:lineRule="auto"/>
        <w:contextualSpacing/>
        <w:rPr>
          <w:rFonts w:ascii="Times New Roman" w:hAnsi="Times New Roman" w:cs="Times New Roman"/>
        </w:rPr>
      </w:pPr>
      <w:r w:rsidRPr="0071619E">
        <w:rPr>
          <w:rFonts w:ascii="Times New Roman" w:hAnsi="Times New Roman" w:cs="Times New Roman"/>
        </w:rPr>
        <w:t>Arkel</w:t>
      </w:r>
      <w:r w:rsidR="000468CF" w:rsidRPr="0071619E">
        <w:rPr>
          <w:rFonts w:ascii="Times New Roman" w:hAnsi="Times New Roman" w:cs="Times New Roman"/>
        </w:rPr>
        <w:t>l, J.</w:t>
      </w:r>
      <w:r w:rsidRPr="0071619E">
        <w:rPr>
          <w:rFonts w:ascii="Times New Roman" w:hAnsi="Times New Roman" w:cs="Times New Roman"/>
        </w:rPr>
        <w:t xml:space="preserve"> &amp; Robinson</w:t>
      </w:r>
      <w:r w:rsidR="000468CF" w:rsidRPr="0071619E">
        <w:rPr>
          <w:rFonts w:ascii="Times New Roman" w:hAnsi="Times New Roman" w:cs="Times New Roman"/>
        </w:rPr>
        <w:t xml:space="preserve">, P. </w:t>
      </w:r>
      <w:r w:rsidR="00900937" w:rsidRPr="0071619E">
        <w:rPr>
          <w:rFonts w:ascii="Times New Roman" w:hAnsi="Times New Roman" w:cs="Times New Roman"/>
        </w:rPr>
        <w:t>(</w:t>
      </w:r>
      <w:r w:rsidRPr="0071619E">
        <w:rPr>
          <w:rFonts w:ascii="Times New Roman" w:hAnsi="Times New Roman" w:cs="Times New Roman"/>
        </w:rPr>
        <w:t>2008</w:t>
      </w:r>
      <w:r w:rsidR="00900937" w:rsidRPr="0071619E">
        <w:rPr>
          <w:rFonts w:ascii="Times New Roman" w:hAnsi="Times New Roman" w:cs="Times New Roman"/>
        </w:rPr>
        <w:t>)</w:t>
      </w:r>
      <w:r w:rsidR="000468CF" w:rsidRPr="0071619E">
        <w:rPr>
          <w:rFonts w:ascii="Times New Roman" w:hAnsi="Times New Roman" w:cs="Times New Roman"/>
        </w:rPr>
        <w:t xml:space="preserve">. A pilot case series using qualitative and quantitative methods: </w:t>
      </w:r>
    </w:p>
    <w:p w14:paraId="2916AD7F" w14:textId="77777777" w:rsidR="00935959" w:rsidRDefault="000468CF" w:rsidP="00935959">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biological, psychological and social outcome in severe and enduring eating disorder </w:t>
      </w:r>
    </w:p>
    <w:p w14:paraId="429772CE" w14:textId="5B56FF93" w:rsidR="00935959" w:rsidRDefault="000468CF" w:rsidP="00935959">
      <w:pPr>
        <w:spacing w:line="480" w:lineRule="auto"/>
        <w:ind w:firstLine="720"/>
        <w:contextualSpacing/>
        <w:rPr>
          <w:rFonts w:ascii="Times New Roman" w:hAnsi="Times New Roman" w:cs="Times New Roman"/>
        </w:rPr>
      </w:pPr>
      <w:r w:rsidRPr="0071619E">
        <w:rPr>
          <w:rFonts w:ascii="Times New Roman" w:hAnsi="Times New Roman" w:cs="Times New Roman"/>
        </w:rPr>
        <w:t>(anorexia nervosa).</w:t>
      </w:r>
      <w:r w:rsidR="00860C30">
        <w:rPr>
          <w:rFonts w:ascii="Times New Roman" w:hAnsi="Times New Roman" w:cs="Times New Roman"/>
        </w:rPr>
        <w:t xml:space="preserve"> </w:t>
      </w:r>
      <w:r w:rsidRPr="00860C30">
        <w:rPr>
          <w:rFonts w:ascii="Times New Roman" w:hAnsi="Times New Roman" w:cs="Times New Roman"/>
          <w:i/>
        </w:rPr>
        <w:t>International Journal of Eating Disorders, 41</w:t>
      </w:r>
      <w:r w:rsidRPr="0071619E">
        <w:rPr>
          <w:rFonts w:ascii="Times New Roman" w:hAnsi="Times New Roman" w:cs="Times New Roman"/>
        </w:rPr>
        <w:t xml:space="preserve">, 650-6. doi: </w:t>
      </w:r>
    </w:p>
    <w:p w14:paraId="2CA9BF82" w14:textId="471C29B8" w:rsidR="00ED03EA" w:rsidRPr="0071619E" w:rsidRDefault="000468CF" w:rsidP="00935959">
      <w:pPr>
        <w:spacing w:line="480" w:lineRule="auto"/>
        <w:ind w:firstLine="720"/>
        <w:contextualSpacing/>
        <w:rPr>
          <w:rFonts w:ascii="Times New Roman" w:hAnsi="Times New Roman" w:cs="Times New Roman"/>
        </w:rPr>
      </w:pPr>
      <w:r w:rsidRPr="0071619E">
        <w:rPr>
          <w:rFonts w:ascii="Times New Roman" w:hAnsi="Times New Roman" w:cs="Times New Roman"/>
        </w:rPr>
        <w:t>10.1002/eat.20546.</w:t>
      </w:r>
    </w:p>
    <w:p w14:paraId="1E794C5E" w14:textId="77777777" w:rsidR="00935959" w:rsidRPr="00935959" w:rsidRDefault="002F3595" w:rsidP="00E5797B">
      <w:pPr>
        <w:spacing w:line="480" w:lineRule="auto"/>
        <w:contextualSpacing/>
        <w:rPr>
          <w:rFonts w:ascii="Times New Roman" w:hAnsi="Times New Roman" w:cs="Times New Roman"/>
          <w:i/>
        </w:rPr>
      </w:pPr>
      <w:r w:rsidRPr="0071619E">
        <w:rPr>
          <w:rFonts w:ascii="Times New Roman" w:hAnsi="Times New Roman" w:cs="Times New Roman"/>
        </w:rPr>
        <w:t>Aron, L. (2000). Self-reflexivity and the therapeutic action of p</w:t>
      </w:r>
      <w:r w:rsidR="00E5797B" w:rsidRPr="0071619E">
        <w:rPr>
          <w:rFonts w:ascii="Times New Roman" w:hAnsi="Times New Roman" w:cs="Times New Roman"/>
        </w:rPr>
        <w:t xml:space="preserve">sychoanalysis. </w:t>
      </w:r>
      <w:r w:rsidR="00E5797B" w:rsidRPr="00935959">
        <w:rPr>
          <w:rFonts w:ascii="Times New Roman" w:hAnsi="Times New Roman" w:cs="Times New Roman"/>
          <w:i/>
        </w:rPr>
        <w:t xml:space="preserve">Psychoanalytic </w:t>
      </w:r>
    </w:p>
    <w:p w14:paraId="53AB3290" w14:textId="1B6D840B" w:rsidR="00E5797B" w:rsidRDefault="00E5797B" w:rsidP="00935959">
      <w:pPr>
        <w:spacing w:line="480" w:lineRule="auto"/>
        <w:ind w:firstLine="720"/>
        <w:contextualSpacing/>
        <w:rPr>
          <w:rFonts w:ascii="Times New Roman" w:hAnsi="Times New Roman" w:cs="Times New Roman"/>
        </w:rPr>
      </w:pPr>
      <w:r w:rsidRPr="00935959">
        <w:rPr>
          <w:rFonts w:ascii="Times New Roman" w:hAnsi="Times New Roman" w:cs="Times New Roman"/>
          <w:i/>
        </w:rPr>
        <w:t>Psychology, 17</w:t>
      </w:r>
      <w:r w:rsidR="002F3595" w:rsidRPr="0071619E">
        <w:rPr>
          <w:rFonts w:ascii="Times New Roman" w:hAnsi="Times New Roman" w:cs="Times New Roman"/>
        </w:rPr>
        <w:t>,</w:t>
      </w:r>
      <w:r w:rsidR="00935959">
        <w:rPr>
          <w:rFonts w:ascii="Times New Roman" w:hAnsi="Times New Roman" w:cs="Times New Roman"/>
        </w:rPr>
        <w:t xml:space="preserve"> </w:t>
      </w:r>
      <w:r w:rsidRPr="0071619E">
        <w:rPr>
          <w:rFonts w:ascii="Times New Roman" w:hAnsi="Times New Roman" w:cs="Times New Roman"/>
        </w:rPr>
        <w:t>667-689</w:t>
      </w:r>
      <w:r w:rsidR="002F3595" w:rsidRPr="0071619E">
        <w:rPr>
          <w:rFonts w:ascii="Times New Roman" w:hAnsi="Times New Roman" w:cs="Times New Roman"/>
        </w:rPr>
        <w:t>.</w:t>
      </w:r>
    </w:p>
    <w:p w14:paraId="062A1CFE" w14:textId="4C20A87C" w:rsidR="00860C30" w:rsidRPr="00860C30" w:rsidRDefault="00860C30" w:rsidP="00860C30">
      <w:pPr>
        <w:spacing w:line="480" w:lineRule="auto"/>
        <w:contextualSpacing/>
        <w:rPr>
          <w:rFonts w:ascii="Times New Roman" w:hAnsi="Times New Roman" w:cs="Times New Roman"/>
        </w:rPr>
      </w:pPr>
      <w:r w:rsidRPr="00860C30">
        <w:rPr>
          <w:rFonts w:ascii="Times New Roman" w:hAnsi="Times New Roman" w:cs="Times New Roman"/>
        </w:rPr>
        <w:t>Barth, F.D. (</w:t>
      </w:r>
      <w:r>
        <w:rPr>
          <w:rFonts w:ascii="Times New Roman" w:hAnsi="Times New Roman" w:cs="Times New Roman"/>
        </w:rPr>
        <w:t>2015</w:t>
      </w:r>
      <w:r w:rsidRPr="00860C30">
        <w:rPr>
          <w:rFonts w:ascii="Times New Roman" w:hAnsi="Times New Roman" w:cs="Times New Roman"/>
        </w:rPr>
        <w:t>)</w:t>
      </w:r>
      <w:r>
        <w:rPr>
          <w:rFonts w:ascii="Times New Roman" w:hAnsi="Times New Roman" w:cs="Times New Roman"/>
        </w:rPr>
        <w:t>.</w:t>
      </w:r>
      <w:r w:rsidRPr="00860C30">
        <w:rPr>
          <w:rFonts w:ascii="Times New Roman" w:hAnsi="Times New Roman" w:cs="Times New Roman"/>
        </w:rPr>
        <w:t xml:space="preserve"> Alexithymia, affect regulation, and binge drinking in college </w:t>
      </w:r>
    </w:p>
    <w:p w14:paraId="18A6E8DC" w14:textId="63599BB4" w:rsidR="00860C30" w:rsidRPr="00860C30" w:rsidRDefault="00860C30" w:rsidP="00860C30">
      <w:pPr>
        <w:spacing w:line="480" w:lineRule="auto"/>
        <w:ind w:firstLine="720"/>
        <w:contextualSpacing/>
        <w:rPr>
          <w:rFonts w:ascii="Times New Roman" w:hAnsi="Times New Roman" w:cs="Times New Roman"/>
        </w:rPr>
      </w:pPr>
      <w:r w:rsidRPr="00860C30">
        <w:rPr>
          <w:rFonts w:ascii="Times New Roman" w:hAnsi="Times New Roman" w:cs="Times New Roman"/>
        </w:rPr>
        <w:t xml:space="preserve">students. </w:t>
      </w:r>
      <w:r w:rsidRPr="00860C30">
        <w:rPr>
          <w:rFonts w:ascii="Times New Roman" w:hAnsi="Times New Roman" w:cs="Times New Roman"/>
          <w:i/>
        </w:rPr>
        <w:t>Journal of College Student Psychotherapy, 29,</w:t>
      </w:r>
      <w:r>
        <w:rPr>
          <w:rFonts w:ascii="Times New Roman" w:hAnsi="Times New Roman" w:cs="Times New Roman"/>
        </w:rPr>
        <w:t xml:space="preserve"> 132-146.</w:t>
      </w:r>
    </w:p>
    <w:p w14:paraId="563FF652" w14:textId="7D043167" w:rsidR="00860C30" w:rsidRPr="00860C30" w:rsidRDefault="00860C30" w:rsidP="00860C30">
      <w:pPr>
        <w:spacing w:line="480" w:lineRule="auto"/>
        <w:contextualSpacing/>
        <w:rPr>
          <w:rFonts w:ascii="Times New Roman" w:hAnsi="Times New Roman" w:cs="Times New Roman"/>
          <w:i/>
        </w:rPr>
      </w:pPr>
      <w:r>
        <w:rPr>
          <w:rFonts w:ascii="Times New Roman" w:hAnsi="Times New Roman" w:cs="Times New Roman"/>
        </w:rPr>
        <w:t>Barth, F. D. (2014b</w:t>
      </w:r>
      <w:r w:rsidRPr="00860C30">
        <w:rPr>
          <w:rFonts w:ascii="Times New Roman" w:hAnsi="Times New Roman" w:cs="Times New Roman"/>
        </w:rPr>
        <w:t xml:space="preserve">). </w:t>
      </w:r>
      <w:r w:rsidRPr="00860C30">
        <w:rPr>
          <w:rFonts w:ascii="Times New Roman" w:hAnsi="Times New Roman" w:cs="Times New Roman"/>
          <w:i/>
        </w:rPr>
        <w:t xml:space="preserve">Integrative clinical social work practice: A contemporary </w:t>
      </w:r>
    </w:p>
    <w:p w14:paraId="6ED97CAE" w14:textId="77777777" w:rsidR="00860C30" w:rsidRPr="00860C30" w:rsidRDefault="00860C30" w:rsidP="00860C30">
      <w:pPr>
        <w:spacing w:line="480" w:lineRule="auto"/>
        <w:ind w:firstLine="720"/>
        <w:contextualSpacing/>
        <w:rPr>
          <w:rFonts w:ascii="Times New Roman" w:hAnsi="Times New Roman" w:cs="Times New Roman"/>
        </w:rPr>
      </w:pPr>
      <w:r w:rsidRPr="00860C30">
        <w:rPr>
          <w:rFonts w:ascii="Times New Roman" w:hAnsi="Times New Roman" w:cs="Times New Roman"/>
          <w:i/>
        </w:rPr>
        <w:t>perspective.</w:t>
      </w:r>
      <w:r w:rsidRPr="00860C30">
        <w:rPr>
          <w:rFonts w:ascii="Times New Roman" w:hAnsi="Times New Roman" w:cs="Times New Roman"/>
        </w:rPr>
        <w:t xml:space="preserve"> New York, NY: Springer.</w:t>
      </w:r>
    </w:p>
    <w:p w14:paraId="289117B3" w14:textId="77777777" w:rsidR="00860C30" w:rsidRPr="00860C30" w:rsidRDefault="00860C30" w:rsidP="00860C30">
      <w:pPr>
        <w:spacing w:line="480" w:lineRule="auto"/>
        <w:contextualSpacing/>
        <w:rPr>
          <w:rFonts w:ascii="Times New Roman" w:hAnsi="Times New Roman" w:cs="Times New Roman"/>
        </w:rPr>
      </w:pPr>
      <w:r w:rsidRPr="00860C30">
        <w:rPr>
          <w:rFonts w:ascii="Times New Roman" w:hAnsi="Times New Roman" w:cs="Times New Roman"/>
        </w:rPr>
        <w:t xml:space="preserve">Barth, F.D. (2014a). Putting it all together: An integrative approach to psychotherapy </w:t>
      </w:r>
    </w:p>
    <w:p w14:paraId="6146E480" w14:textId="16692902" w:rsidR="00860C30" w:rsidRPr="00860C30" w:rsidRDefault="00860C30" w:rsidP="00860C30">
      <w:pPr>
        <w:spacing w:line="480" w:lineRule="auto"/>
        <w:ind w:firstLine="720"/>
        <w:contextualSpacing/>
        <w:rPr>
          <w:rFonts w:ascii="Times New Roman" w:hAnsi="Times New Roman" w:cs="Times New Roman"/>
        </w:rPr>
      </w:pPr>
      <w:r w:rsidRPr="00860C30">
        <w:rPr>
          <w:rFonts w:ascii="Times New Roman" w:hAnsi="Times New Roman" w:cs="Times New Roman"/>
        </w:rPr>
        <w:t xml:space="preserve">with eating disorders. </w:t>
      </w:r>
      <w:r w:rsidRPr="00860C30">
        <w:rPr>
          <w:rFonts w:ascii="Times New Roman" w:hAnsi="Times New Roman" w:cs="Times New Roman"/>
          <w:i/>
        </w:rPr>
        <w:t>Psychoanalytic Social Work, 21</w:t>
      </w:r>
      <w:r>
        <w:rPr>
          <w:rFonts w:ascii="Times New Roman" w:hAnsi="Times New Roman" w:cs="Times New Roman"/>
        </w:rPr>
        <w:t xml:space="preserve">, </w:t>
      </w:r>
      <w:r w:rsidRPr="00860C30">
        <w:rPr>
          <w:rFonts w:ascii="Times New Roman" w:hAnsi="Times New Roman" w:cs="Times New Roman"/>
        </w:rPr>
        <w:t>19–39</w:t>
      </w:r>
    </w:p>
    <w:p w14:paraId="536F4D9F" w14:textId="77777777" w:rsidR="00935959" w:rsidRDefault="002F3595" w:rsidP="00E5797B">
      <w:pPr>
        <w:spacing w:line="480" w:lineRule="auto"/>
        <w:contextualSpacing/>
        <w:rPr>
          <w:rFonts w:ascii="Times New Roman" w:hAnsi="Times New Roman" w:cs="Times New Roman"/>
        </w:rPr>
      </w:pPr>
      <w:r w:rsidRPr="0071619E">
        <w:rPr>
          <w:rFonts w:ascii="Times New Roman" w:hAnsi="Times New Roman" w:cs="Times New Roman"/>
        </w:rPr>
        <w:t>Bollas , C. (1987</w:t>
      </w:r>
      <w:r w:rsidR="00E5797B" w:rsidRPr="0071619E">
        <w:rPr>
          <w:rFonts w:ascii="Times New Roman" w:hAnsi="Times New Roman" w:cs="Times New Roman"/>
        </w:rPr>
        <w:t>)</w:t>
      </w:r>
      <w:r w:rsidRPr="0071619E">
        <w:rPr>
          <w:rFonts w:ascii="Times New Roman" w:hAnsi="Times New Roman" w:cs="Times New Roman"/>
        </w:rPr>
        <w:t xml:space="preserve">. </w:t>
      </w:r>
      <w:r w:rsidRPr="00935959">
        <w:rPr>
          <w:rFonts w:ascii="Times New Roman" w:hAnsi="Times New Roman" w:cs="Times New Roman"/>
          <w:i/>
        </w:rPr>
        <w:t>The shadow of the object: Psychoanalysis of the unthought k</w:t>
      </w:r>
      <w:r w:rsidR="00E5797B" w:rsidRPr="00935959">
        <w:rPr>
          <w:rFonts w:ascii="Times New Roman" w:hAnsi="Times New Roman" w:cs="Times New Roman"/>
          <w:i/>
        </w:rPr>
        <w:t>nown</w:t>
      </w:r>
      <w:r w:rsidR="00E5797B" w:rsidRPr="0071619E">
        <w:rPr>
          <w:rFonts w:ascii="Times New Roman" w:hAnsi="Times New Roman" w:cs="Times New Roman"/>
        </w:rPr>
        <w:t xml:space="preserve">. London: </w:t>
      </w:r>
    </w:p>
    <w:p w14:paraId="10731911" w14:textId="7001AC5E" w:rsidR="00E5797B" w:rsidRPr="0071619E" w:rsidRDefault="00E5797B" w:rsidP="00935959">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Free Association Books. </w:t>
      </w:r>
    </w:p>
    <w:p w14:paraId="22B7F54E" w14:textId="77777777" w:rsidR="00A038EC" w:rsidRDefault="00E5797B" w:rsidP="00E5797B">
      <w:pPr>
        <w:spacing w:line="480" w:lineRule="auto"/>
        <w:contextualSpacing/>
        <w:rPr>
          <w:rFonts w:ascii="Times New Roman" w:hAnsi="Times New Roman" w:cs="Times New Roman"/>
          <w:i/>
        </w:rPr>
      </w:pPr>
      <w:r w:rsidRPr="0071619E">
        <w:rPr>
          <w:rFonts w:ascii="Times New Roman" w:hAnsi="Times New Roman" w:cs="Times New Roman"/>
        </w:rPr>
        <w:t>Bromb</w:t>
      </w:r>
      <w:r w:rsidR="002F3595" w:rsidRPr="0071619E">
        <w:rPr>
          <w:rFonts w:ascii="Times New Roman" w:hAnsi="Times New Roman" w:cs="Times New Roman"/>
        </w:rPr>
        <w:t xml:space="preserve">erg, P. (2001). </w:t>
      </w:r>
      <w:r w:rsidR="002F3595" w:rsidRPr="00A038EC">
        <w:rPr>
          <w:rFonts w:ascii="Times New Roman" w:hAnsi="Times New Roman" w:cs="Times New Roman"/>
          <w:i/>
        </w:rPr>
        <w:t xml:space="preserve">Standing in the spaces: Essays on clinical process, trauma and </w:t>
      </w:r>
    </w:p>
    <w:p w14:paraId="3D844059" w14:textId="72DBA543" w:rsidR="00E5797B" w:rsidRPr="0071619E" w:rsidRDefault="002F3595" w:rsidP="00A038EC">
      <w:pPr>
        <w:spacing w:line="480" w:lineRule="auto"/>
        <w:ind w:firstLine="720"/>
        <w:contextualSpacing/>
        <w:rPr>
          <w:rFonts w:ascii="Times New Roman" w:hAnsi="Times New Roman" w:cs="Times New Roman"/>
        </w:rPr>
      </w:pPr>
      <w:r w:rsidRPr="00A038EC">
        <w:rPr>
          <w:rFonts w:ascii="Times New Roman" w:hAnsi="Times New Roman" w:cs="Times New Roman"/>
          <w:i/>
        </w:rPr>
        <w:t>d</w:t>
      </w:r>
      <w:r w:rsidR="00E5797B" w:rsidRPr="00A038EC">
        <w:rPr>
          <w:rFonts w:ascii="Times New Roman" w:hAnsi="Times New Roman" w:cs="Times New Roman"/>
          <w:i/>
        </w:rPr>
        <w:t>issociation.</w:t>
      </w:r>
      <w:r w:rsidR="00E5797B" w:rsidRPr="0071619E">
        <w:rPr>
          <w:rFonts w:ascii="Times New Roman" w:hAnsi="Times New Roman" w:cs="Times New Roman"/>
        </w:rPr>
        <w:t xml:space="preserve"> London: Routledge Press</w:t>
      </w:r>
      <w:r w:rsidR="00A038EC">
        <w:rPr>
          <w:rFonts w:ascii="Times New Roman" w:hAnsi="Times New Roman" w:cs="Times New Roman"/>
        </w:rPr>
        <w:t>.</w:t>
      </w:r>
    </w:p>
    <w:p w14:paraId="6F5FE702" w14:textId="77777777" w:rsidR="00A038EC"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 xml:space="preserve">Bruce, G., Curren, C. &amp; Williams, L. (2011). Alexithymia and alcohol consumption: The </w:t>
      </w:r>
    </w:p>
    <w:p w14:paraId="014135EB" w14:textId="45E57F5C" w:rsidR="00A038EC" w:rsidRDefault="00E5797B" w:rsidP="00A038EC">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mediating effects of drinking motives. </w:t>
      </w:r>
      <w:r w:rsidRPr="00A038EC">
        <w:rPr>
          <w:rFonts w:ascii="Times New Roman" w:hAnsi="Times New Roman" w:cs="Times New Roman"/>
          <w:i/>
        </w:rPr>
        <w:t>Addictive Behaviors</w:t>
      </w:r>
      <w:r w:rsidR="00A038EC">
        <w:rPr>
          <w:rFonts w:ascii="Times New Roman" w:hAnsi="Times New Roman" w:cs="Times New Roman"/>
        </w:rPr>
        <w:t>.</w:t>
      </w:r>
    </w:p>
    <w:p w14:paraId="08A1A494" w14:textId="3DBE2F85" w:rsidR="00E5797B" w:rsidRPr="0071619E" w:rsidRDefault="00E5797B" w:rsidP="00A038EC">
      <w:pPr>
        <w:spacing w:line="480" w:lineRule="auto"/>
        <w:ind w:firstLine="720"/>
        <w:contextualSpacing/>
        <w:rPr>
          <w:rFonts w:ascii="Times New Roman" w:hAnsi="Times New Roman" w:cs="Times New Roman"/>
        </w:rPr>
      </w:pPr>
      <w:r w:rsidRPr="0071619E">
        <w:rPr>
          <w:rFonts w:ascii="Times New Roman" w:hAnsi="Times New Roman" w:cs="Times New Roman"/>
        </w:rPr>
        <w:t>doi:10.1016/j.addbeh.2011.11.024</w:t>
      </w:r>
    </w:p>
    <w:p w14:paraId="1053C4FE" w14:textId="06FBDE76" w:rsidR="00A038EC" w:rsidRDefault="00295427" w:rsidP="00E5797B">
      <w:pPr>
        <w:spacing w:line="480" w:lineRule="auto"/>
        <w:contextualSpacing/>
        <w:rPr>
          <w:rFonts w:ascii="Times New Roman" w:hAnsi="Times New Roman" w:cs="Times New Roman"/>
        </w:rPr>
      </w:pPr>
      <w:r>
        <w:rPr>
          <w:rFonts w:ascii="Times New Roman" w:hAnsi="Times New Roman" w:cs="Times New Roman"/>
        </w:rPr>
        <w:t>Castanier, C.</w:t>
      </w:r>
      <w:r w:rsidR="00E5797B" w:rsidRPr="0071619E">
        <w:rPr>
          <w:rFonts w:ascii="Times New Roman" w:hAnsi="Times New Roman" w:cs="Times New Roman"/>
        </w:rPr>
        <w:t xml:space="preserve"> &amp; Le Scanff, C. (2009). The influence of personality and emotional style on </w:t>
      </w:r>
    </w:p>
    <w:p w14:paraId="1BEFF9CC" w14:textId="49FE4A48" w:rsidR="00367C29" w:rsidRPr="0071619E" w:rsidRDefault="00E5797B" w:rsidP="00DE1609">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engagement in risky sports: A review of the literature. </w:t>
      </w:r>
      <w:r w:rsidRPr="00A038EC">
        <w:rPr>
          <w:rFonts w:ascii="Times New Roman" w:hAnsi="Times New Roman" w:cs="Times New Roman"/>
          <w:i/>
        </w:rPr>
        <w:t>Science &amp; Motricite</w:t>
      </w:r>
      <w:r w:rsidRPr="0071619E">
        <w:rPr>
          <w:rFonts w:ascii="Times New Roman" w:hAnsi="Times New Roman" w:cs="Times New Roman"/>
        </w:rPr>
        <w:t xml:space="preserve">, </w:t>
      </w:r>
      <w:r w:rsidRPr="00A038EC">
        <w:rPr>
          <w:rFonts w:ascii="Times New Roman" w:hAnsi="Times New Roman" w:cs="Times New Roman"/>
          <w:i/>
        </w:rPr>
        <w:t>2</w:t>
      </w:r>
      <w:r w:rsidRPr="0071619E">
        <w:rPr>
          <w:rFonts w:ascii="Times New Roman" w:hAnsi="Times New Roman" w:cs="Times New Roman"/>
        </w:rPr>
        <w:t xml:space="preserve">, 39–78. </w:t>
      </w:r>
    </w:p>
    <w:p w14:paraId="1A7CF14D" w14:textId="14B6421C" w:rsidR="007B4CB6" w:rsidRPr="007B4CB6" w:rsidRDefault="007B4CB6" w:rsidP="007B4CB6">
      <w:pPr>
        <w:spacing w:line="480" w:lineRule="auto"/>
        <w:contextualSpacing/>
        <w:rPr>
          <w:rFonts w:ascii="Times New Roman" w:hAnsi="Times New Roman" w:cs="Times New Roman"/>
        </w:rPr>
      </w:pPr>
      <w:r w:rsidRPr="007B4CB6">
        <w:rPr>
          <w:rFonts w:ascii="Times New Roman" w:hAnsi="Times New Roman" w:cs="Times New Roman"/>
        </w:rPr>
        <w:t>Connors, M.</w:t>
      </w:r>
      <w:r w:rsidR="006C24E1">
        <w:rPr>
          <w:rFonts w:ascii="Times New Roman" w:hAnsi="Times New Roman" w:cs="Times New Roman"/>
        </w:rPr>
        <w:t xml:space="preserve"> </w:t>
      </w:r>
      <w:r w:rsidRPr="007B4CB6">
        <w:rPr>
          <w:rFonts w:ascii="Times New Roman" w:hAnsi="Times New Roman" w:cs="Times New Roman"/>
        </w:rPr>
        <w:t xml:space="preserve">(2006). </w:t>
      </w:r>
      <w:r w:rsidRPr="007B4CB6">
        <w:rPr>
          <w:rFonts w:ascii="Times New Roman" w:hAnsi="Times New Roman" w:cs="Times New Roman"/>
          <w:i/>
        </w:rPr>
        <w:t>Symptom-focused dynamic psychotherapy</w:t>
      </w:r>
      <w:r w:rsidRPr="007B4CB6">
        <w:rPr>
          <w:rFonts w:ascii="Times New Roman" w:hAnsi="Times New Roman" w:cs="Times New Roman"/>
        </w:rPr>
        <w:t>. Hillsdale, NJ: Analytic Press.</w:t>
      </w:r>
    </w:p>
    <w:p w14:paraId="6F405EB4" w14:textId="77777777" w:rsidR="00915CA2" w:rsidRDefault="00915CA2" w:rsidP="005368AB">
      <w:pPr>
        <w:spacing w:line="480" w:lineRule="auto"/>
        <w:contextualSpacing/>
        <w:rPr>
          <w:rFonts w:ascii="Times New Roman" w:hAnsi="Times New Roman" w:cs="Times New Roman"/>
        </w:rPr>
      </w:pPr>
      <w:r>
        <w:rPr>
          <w:rFonts w:ascii="Times New Roman" w:hAnsi="Times New Roman" w:cs="Times New Roman"/>
        </w:rPr>
        <w:t>d</w:t>
      </w:r>
      <w:r w:rsidR="005368AB" w:rsidRPr="005368AB">
        <w:rPr>
          <w:rFonts w:ascii="Times New Roman" w:hAnsi="Times New Roman" w:cs="Times New Roman"/>
        </w:rPr>
        <w:t>e Maat</w:t>
      </w:r>
      <w:r>
        <w:rPr>
          <w:rFonts w:ascii="Times New Roman" w:hAnsi="Times New Roman" w:cs="Times New Roman"/>
        </w:rPr>
        <w:t>,</w:t>
      </w:r>
      <w:r w:rsidR="005368AB" w:rsidRPr="005368AB">
        <w:rPr>
          <w:rFonts w:ascii="Times New Roman" w:hAnsi="Times New Roman" w:cs="Times New Roman"/>
        </w:rPr>
        <w:t xml:space="preserve"> S</w:t>
      </w:r>
      <w:r>
        <w:rPr>
          <w:rFonts w:ascii="Times New Roman" w:hAnsi="Times New Roman" w:cs="Times New Roman"/>
        </w:rPr>
        <w:t>.</w:t>
      </w:r>
      <w:r w:rsidR="005368AB" w:rsidRPr="005368AB">
        <w:rPr>
          <w:rFonts w:ascii="Times New Roman" w:hAnsi="Times New Roman" w:cs="Times New Roman"/>
        </w:rPr>
        <w:t xml:space="preserve">, </w:t>
      </w:r>
      <w:r w:rsidRPr="00915CA2">
        <w:rPr>
          <w:rFonts w:ascii="Times New Roman" w:hAnsi="Times New Roman" w:cs="Times New Roman"/>
        </w:rPr>
        <w:t xml:space="preserve"> de Jonghe,</w:t>
      </w:r>
      <w:r>
        <w:rPr>
          <w:rFonts w:ascii="Times New Roman" w:hAnsi="Times New Roman" w:cs="Times New Roman"/>
        </w:rPr>
        <w:t xml:space="preserve"> F., </w:t>
      </w:r>
      <w:r w:rsidRPr="00915CA2">
        <w:rPr>
          <w:rFonts w:ascii="Times New Roman" w:hAnsi="Times New Roman" w:cs="Times New Roman"/>
        </w:rPr>
        <w:t>Schoevers,</w:t>
      </w:r>
      <w:r>
        <w:rPr>
          <w:rFonts w:ascii="Times New Roman" w:hAnsi="Times New Roman" w:cs="Times New Roman"/>
        </w:rPr>
        <w:t xml:space="preserve"> R., &amp; </w:t>
      </w:r>
      <w:r w:rsidRPr="00915CA2">
        <w:rPr>
          <w:rFonts w:ascii="Times New Roman" w:hAnsi="Times New Roman" w:cs="Times New Roman"/>
        </w:rPr>
        <w:t xml:space="preserve">Dekker, </w:t>
      </w:r>
      <w:r>
        <w:rPr>
          <w:rFonts w:ascii="Times New Roman" w:hAnsi="Times New Roman" w:cs="Times New Roman"/>
        </w:rPr>
        <w:t xml:space="preserve">J. (2009). </w:t>
      </w:r>
      <w:r w:rsidR="005368AB" w:rsidRPr="005368AB">
        <w:rPr>
          <w:rFonts w:ascii="Times New Roman" w:hAnsi="Times New Roman" w:cs="Times New Roman"/>
        </w:rPr>
        <w:t xml:space="preserve">The </w:t>
      </w:r>
      <w:r>
        <w:rPr>
          <w:rFonts w:ascii="Times New Roman" w:hAnsi="Times New Roman" w:cs="Times New Roman"/>
        </w:rPr>
        <w:t>e</w:t>
      </w:r>
      <w:r w:rsidR="005368AB" w:rsidRPr="005368AB">
        <w:rPr>
          <w:rFonts w:ascii="Times New Roman" w:hAnsi="Times New Roman" w:cs="Times New Roman"/>
        </w:rPr>
        <w:t xml:space="preserve">ffectiveness of </w:t>
      </w:r>
      <w:r>
        <w:rPr>
          <w:rFonts w:ascii="Times New Roman" w:hAnsi="Times New Roman" w:cs="Times New Roman"/>
        </w:rPr>
        <w:t>long-t</w:t>
      </w:r>
      <w:r w:rsidR="005368AB" w:rsidRPr="005368AB">
        <w:rPr>
          <w:rFonts w:ascii="Times New Roman" w:hAnsi="Times New Roman" w:cs="Times New Roman"/>
        </w:rPr>
        <w:t xml:space="preserve">erm </w:t>
      </w:r>
    </w:p>
    <w:p w14:paraId="4F0EDF1A" w14:textId="3B8A680A" w:rsidR="005368AB" w:rsidRPr="005368AB" w:rsidRDefault="00915CA2" w:rsidP="00915CA2">
      <w:pPr>
        <w:spacing w:line="480" w:lineRule="auto"/>
        <w:ind w:left="720"/>
        <w:contextualSpacing/>
        <w:rPr>
          <w:rFonts w:ascii="Times New Roman" w:hAnsi="Times New Roman" w:cs="Times New Roman"/>
        </w:rPr>
      </w:pPr>
      <w:r>
        <w:rPr>
          <w:rFonts w:ascii="Times New Roman" w:hAnsi="Times New Roman" w:cs="Times New Roman"/>
        </w:rPr>
        <w:t>p</w:t>
      </w:r>
      <w:r w:rsidR="005368AB" w:rsidRPr="005368AB">
        <w:rPr>
          <w:rFonts w:ascii="Times New Roman" w:hAnsi="Times New Roman" w:cs="Times New Roman"/>
        </w:rPr>
        <w:t xml:space="preserve">sychoanalytic </w:t>
      </w:r>
      <w:r>
        <w:rPr>
          <w:rFonts w:ascii="Times New Roman" w:hAnsi="Times New Roman" w:cs="Times New Roman"/>
        </w:rPr>
        <w:t>t</w:t>
      </w:r>
      <w:r w:rsidR="005368AB" w:rsidRPr="005368AB">
        <w:rPr>
          <w:rFonts w:ascii="Times New Roman" w:hAnsi="Times New Roman" w:cs="Times New Roman"/>
        </w:rPr>
        <w:t xml:space="preserve">herapy: A </w:t>
      </w:r>
      <w:r>
        <w:rPr>
          <w:rFonts w:ascii="Times New Roman" w:hAnsi="Times New Roman" w:cs="Times New Roman"/>
        </w:rPr>
        <w:t>s</w:t>
      </w:r>
      <w:r w:rsidR="005368AB" w:rsidRPr="005368AB">
        <w:rPr>
          <w:rFonts w:ascii="Times New Roman" w:hAnsi="Times New Roman" w:cs="Times New Roman"/>
        </w:rPr>
        <w:t xml:space="preserve">ystematic </w:t>
      </w:r>
      <w:r>
        <w:rPr>
          <w:rFonts w:ascii="Times New Roman" w:hAnsi="Times New Roman" w:cs="Times New Roman"/>
        </w:rPr>
        <w:t>r</w:t>
      </w:r>
      <w:r w:rsidR="005368AB" w:rsidRPr="005368AB">
        <w:rPr>
          <w:rFonts w:ascii="Times New Roman" w:hAnsi="Times New Roman" w:cs="Times New Roman"/>
        </w:rPr>
        <w:t xml:space="preserve">eview of </w:t>
      </w:r>
      <w:r>
        <w:rPr>
          <w:rFonts w:ascii="Times New Roman" w:hAnsi="Times New Roman" w:cs="Times New Roman"/>
        </w:rPr>
        <w:t>e</w:t>
      </w:r>
      <w:r w:rsidR="005368AB" w:rsidRPr="005368AB">
        <w:rPr>
          <w:rFonts w:ascii="Times New Roman" w:hAnsi="Times New Roman" w:cs="Times New Roman"/>
        </w:rPr>
        <w:t xml:space="preserve">mpirical </w:t>
      </w:r>
      <w:r>
        <w:rPr>
          <w:rFonts w:ascii="Times New Roman" w:hAnsi="Times New Roman" w:cs="Times New Roman"/>
        </w:rPr>
        <w:t>s</w:t>
      </w:r>
      <w:r w:rsidR="005368AB" w:rsidRPr="005368AB">
        <w:rPr>
          <w:rFonts w:ascii="Times New Roman" w:hAnsi="Times New Roman" w:cs="Times New Roman"/>
        </w:rPr>
        <w:t>tudies</w:t>
      </w:r>
      <w:r>
        <w:rPr>
          <w:rFonts w:ascii="Times New Roman" w:hAnsi="Times New Roman" w:cs="Times New Roman"/>
        </w:rPr>
        <w:t xml:space="preserve">. </w:t>
      </w:r>
      <w:r w:rsidR="005368AB" w:rsidRPr="00915CA2">
        <w:rPr>
          <w:rFonts w:ascii="Times New Roman" w:hAnsi="Times New Roman" w:cs="Times New Roman"/>
          <w:i/>
        </w:rPr>
        <w:t>Harvard Review of P</w:t>
      </w:r>
      <w:r>
        <w:rPr>
          <w:rFonts w:ascii="Times New Roman" w:hAnsi="Times New Roman" w:cs="Times New Roman"/>
          <w:i/>
        </w:rPr>
        <w:t>sychiatry,</w:t>
      </w:r>
      <w:r w:rsidR="005368AB" w:rsidRPr="00915CA2">
        <w:rPr>
          <w:rFonts w:ascii="Times New Roman" w:hAnsi="Times New Roman" w:cs="Times New Roman"/>
          <w:i/>
        </w:rPr>
        <w:t xml:space="preserve"> 17,</w:t>
      </w:r>
      <w:r w:rsidR="005368AB" w:rsidRPr="005368AB">
        <w:rPr>
          <w:rFonts w:ascii="Times New Roman" w:hAnsi="Times New Roman" w:cs="Times New Roman"/>
        </w:rPr>
        <w:t xml:space="preserve"> 1–23.</w:t>
      </w:r>
    </w:p>
    <w:p w14:paraId="308299FC" w14:textId="77777777" w:rsidR="007B4CB6" w:rsidRDefault="007B4CB6" w:rsidP="007B4CB6">
      <w:pPr>
        <w:spacing w:line="480" w:lineRule="auto"/>
        <w:contextualSpacing/>
        <w:rPr>
          <w:rFonts w:ascii="Times New Roman" w:hAnsi="Times New Roman" w:cs="Times New Roman"/>
        </w:rPr>
      </w:pPr>
      <w:r w:rsidRPr="007B4CB6">
        <w:rPr>
          <w:rFonts w:ascii="Times New Roman" w:hAnsi="Times New Roman" w:cs="Times New Roman"/>
        </w:rPr>
        <w:t xml:space="preserve">Frank, K.A. (1999). </w:t>
      </w:r>
      <w:r w:rsidRPr="007B4CB6">
        <w:rPr>
          <w:rFonts w:ascii="Times New Roman" w:hAnsi="Times New Roman" w:cs="Times New Roman"/>
          <w:i/>
        </w:rPr>
        <w:t>Psychoanalytic participation: Action, interaction, and integration.</w:t>
      </w:r>
      <w:r w:rsidRPr="007B4CB6">
        <w:rPr>
          <w:rFonts w:ascii="Times New Roman" w:hAnsi="Times New Roman" w:cs="Times New Roman"/>
        </w:rPr>
        <w:t xml:space="preserve"> London, </w:t>
      </w:r>
    </w:p>
    <w:p w14:paraId="3DA41E81" w14:textId="1D5A1E62" w:rsidR="007B4CB6" w:rsidRDefault="007B4CB6" w:rsidP="007B4CB6">
      <w:pPr>
        <w:spacing w:line="480" w:lineRule="auto"/>
        <w:ind w:firstLine="720"/>
        <w:contextualSpacing/>
        <w:rPr>
          <w:rFonts w:ascii="Times New Roman" w:hAnsi="Times New Roman" w:cs="Times New Roman"/>
        </w:rPr>
      </w:pPr>
      <w:r w:rsidRPr="007B4CB6">
        <w:rPr>
          <w:rFonts w:ascii="Times New Roman" w:hAnsi="Times New Roman" w:cs="Times New Roman"/>
        </w:rPr>
        <w:t>England &amp; New York, NY: Routledge.</w:t>
      </w:r>
    </w:p>
    <w:p w14:paraId="30D39D47" w14:textId="77777777" w:rsidR="00295427" w:rsidRDefault="002C29FA" w:rsidP="0019417C">
      <w:pPr>
        <w:spacing w:line="480" w:lineRule="auto"/>
        <w:contextualSpacing/>
        <w:rPr>
          <w:rFonts w:ascii="Times New Roman" w:hAnsi="Times New Roman" w:cs="Times New Roman"/>
        </w:rPr>
      </w:pPr>
      <w:r w:rsidRPr="0071619E">
        <w:rPr>
          <w:rFonts w:ascii="Times New Roman" w:hAnsi="Times New Roman" w:cs="Times New Roman"/>
        </w:rPr>
        <w:t xml:space="preserve">Gowers </w:t>
      </w:r>
      <w:r w:rsidR="00295427">
        <w:rPr>
          <w:rFonts w:ascii="Times New Roman" w:hAnsi="Times New Roman" w:cs="Times New Roman"/>
        </w:rPr>
        <w:t xml:space="preserve">, S.G. </w:t>
      </w:r>
      <w:r w:rsidRPr="0071619E">
        <w:rPr>
          <w:rFonts w:ascii="Times New Roman" w:hAnsi="Times New Roman" w:cs="Times New Roman"/>
        </w:rPr>
        <w:t>&amp; Shore</w:t>
      </w:r>
      <w:r w:rsidR="00295427">
        <w:rPr>
          <w:rFonts w:ascii="Times New Roman" w:hAnsi="Times New Roman" w:cs="Times New Roman"/>
        </w:rPr>
        <w:t>, A.</w:t>
      </w:r>
      <w:r w:rsidRPr="0071619E">
        <w:rPr>
          <w:rFonts w:ascii="Times New Roman" w:hAnsi="Times New Roman" w:cs="Times New Roman"/>
        </w:rPr>
        <w:t xml:space="preserve"> (2001).</w:t>
      </w:r>
      <w:r w:rsidR="00A038EC">
        <w:rPr>
          <w:rFonts w:ascii="Times New Roman" w:hAnsi="Times New Roman" w:cs="Times New Roman"/>
        </w:rPr>
        <w:t xml:space="preserve"> </w:t>
      </w:r>
      <w:r w:rsidR="0019417C" w:rsidRPr="0071619E">
        <w:rPr>
          <w:rFonts w:ascii="Times New Roman" w:hAnsi="Times New Roman" w:cs="Times New Roman"/>
        </w:rPr>
        <w:t xml:space="preserve">Development of weight and shape concerns in the aetiology of </w:t>
      </w:r>
    </w:p>
    <w:p w14:paraId="633068B6" w14:textId="244A9B04" w:rsidR="0019417C" w:rsidRPr="0071619E" w:rsidRDefault="0019417C" w:rsidP="00A038EC">
      <w:pPr>
        <w:spacing w:line="480" w:lineRule="auto"/>
        <w:ind w:firstLine="720"/>
        <w:contextualSpacing/>
        <w:rPr>
          <w:rFonts w:ascii="Times New Roman" w:hAnsi="Times New Roman" w:cs="Times New Roman"/>
        </w:rPr>
      </w:pPr>
      <w:r w:rsidRPr="0071619E">
        <w:rPr>
          <w:rFonts w:ascii="Times New Roman" w:hAnsi="Times New Roman" w:cs="Times New Roman"/>
        </w:rPr>
        <w:t>eating disorders.</w:t>
      </w:r>
      <w:r w:rsidR="00A038EC">
        <w:rPr>
          <w:rFonts w:ascii="Times New Roman" w:hAnsi="Times New Roman" w:cs="Times New Roman"/>
        </w:rPr>
        <w:t xml:space="preserve"> </w:t>
      </w:r>
      <w:r w:rsidR="00A038EC" w:rsidRPr="00A038EC">
        <w:rPr>
          <w:rFonts w:ascii="Times New Roman" w:hAnsi="Times New Roman" w:cs="Times New Roman"/>
          <w:i/>
        </w:rPr>
        <w:t>British</w:t>
      </w:r>
      <w:r w:rsidRPr="00A038EC">
        <w:rPr>
          <w:rFonts w:ascii="Times New Roman" w:hAnsi="Times New Roman" w:cs="Times New Roman"/>
          <w:i/>
        </w:rPr>
        <w:t xml:space="preserve"> J</w:t>
      </w:r>
      <w:r w:rsidR="00A038EC" w:rsidRPr="00A038EC">
        <w:rPr>
          <w:rFonts w:ascii="Times New Roman" w:hAnsi="Times New Roman" w:cs="Times New Roman"/>
          <w:i/>
        </w:rPr>
        <w:t>ournal</w:t>
      </w:r>
      <w:r w:rsidRPr="00A038EC">
        <w:rPr>
          <w:rFonts w:ascii="Times New Roman" w:hAnsi="Times New Roman" w:cs="Times New Roman"/>
          <w:i/>
        </w:rPr>
        <w:t xml:space="preserve"> of Psychiat</w:t>
      </w:r>
      <w:r w:rsidR="00A038EC" w:rsidRPr="00A038EC">
        <w:rPr>
          <w:rFonts w:ascii="Times New Roman" w:hAnsi="Times New Roman" w:cs="Times New Roman"/>
          <w:i/>
        </w:rPr>
        <w:t>ry,</w:t>
      </w:r>
      <w:r w:rsidRPr="00A038EC">
        <w:rPr>
          <w:rFonts w:ascii="Times New Roman" w:hAnsi="Times New Roman" w:cs="Times New Roman"/>
          <w:i/>
        </w:rPr>
        <w:t xml:space="preserve"> 179</w:t>
      </w:r>
      <w:r w:rsidRPr="0071619E">
        <w:rPr>
          <w:rFonts w:ascii="Times New Roman" w:hAnsi="Times New Roman" w:cs="Times New Roman"/>
        </w:rPr>
        <w:t>, 239-242.</w:t>
      </w:r>
    </w:p>
    <w:p w14:paraId="185FD88E" w14:textId="22C54ED0" w:rsidR="007B4CB6" w:rsidRDefault="00295427" w:rsidP="00E5797B">
      <w:pPr>
        <w:spacing w:line="480" w:lineRule="auto"/>
        <w:contextualSpacing/>
        <w:rPr>
          <w:rFonts w:ascii="Times New Roman" w:hAnsi="Times New Roman" w:cs="Times New Roman"/>
        </w:rPr>
      </w:pPr>
      <w:r>
        <w:rPr>
          <w:rFonts w:ascii="Times New Roman" w:hAnsi="Times New Roman" w:cs="Times New Roman"/>
        </w:rPr>
        <w:t xml:space="preserve">Eshkevari, E., Rieger, E., </w:t>
      </w:r>
      <w:r w:rsidR="007B4CB6" w:rsidRPr="007B4CB6">
        <w:rPr>
          <w:rFonts w:ascii="Times New Roman" w:hAnsi="Times New Roman" w:cs="Times New Roman"/>
        </w:rPr>
        <w:t>Longo,</w:t>
      </w:r>
      <w:r>
        <w:rPr>
          <w:rFonts w:ascii="Times New Roman" w:hAnsi="Times New Roman" w:cs="Times New Roman"/>
        </w:rPr>
        <w:t xml:space="preserve"> Matthew R., Haggard, P. &amp; </w:t>
      </w:r>
      <w:r w:rsidR="007B4CB6" w:rsidRPr="007B4CB6">
        <w:rPr>
          <w:rFonts w:ascii="Times New Roman" w:hAnsi="Times New Roman" w:cs="Times New Roman"/>
        </w:rPr>
        <w:t>Treasure, J. (2012)</w:t>
      </w:r>
      <w:r>
        <w:rPr>
          <w:rFonts w:ascii="Times New Roman" w:hAnsi="Times New Roman" w:cs="Times New Roman"/>
        </w:rPr>
        <w:t>.</w:t>
      </w:r>
      <w:r w:rsidR="007B4CB6" w:rsidRPr="007B4CB6">
        <w:rPr>
          <w:rFonts w:ascii="Times New Roman" w:hAnsi="Times New Roman" w:cs="Times New Roman"/>
        </w:rPr>
        <w:t xml:space="preserve"> </w:t>
      </w:r>
    </w:p>
    <w:p w14:paraId="2F6CD94B" w14:textId="77777777" w:rsidR="007B4CB6" w:rsidRDefault="007B4CB6" w:rsidP="007B4CB6">
      <w:pPr>
        <w:spacing w:line="480" w:lineRule="auto"/>
        <w:ind w:left="720"/>
        <w:contextualSpacing/>
        <w:rPr>
          <w:rFonts w:ascii="Times New Roman" w:hAnsi="Times New Roman" w:cs="Times New Roman"/>
        </w:rPr>
      </w:pPr>
      <w:r w:rsidRPr="007B4CB6">
        <w:rPr>
          <w:rFonts w:ascii="Times New Roman" w:hAnsi="Times New Roman" w:cs="Times New Roman"/>
        </w:rPr>
        <w:t xml:space="preserve">Increased plasticity of the bodily self in eating disorders. </w:t>
      </w:r>
      <w:r w:rsidRPr="007B4CB6">
        <w:rPr>
          <w:rFonts w:ascii="Times New Roman" w:hAnsi="Times New Roman" w:cs="Times New Roman"/>
          <w:i/>
        </w:rPr>
        <w:t>Psychological Medicine 42</w:t>
      </w:r>
      <w:r w:rsidRPr="007B4CB6">
        <w:rPr>
          <w:rFonts w:ascii="Times New Roman" w:hAnsi="Times New Roman" w:cs="Times New Roman"/>
        </w:rPr>
        <w:t>, 819-828. ISSN 0033-2917.</w:t>
      </w:r>
    </w:p>
    <w:p w14:paraId="17A1CD01" w14:textId="6F98301C" w:rsidR="007B4CB6" w:rsidRDefault="005452A5" w:rsidP="007B4CB6">
      <w:pPr>
        <w:spacing w:line="480" w:lineRule="auto"/>
        <w:contextualSpacing/>
        <w:rPr>
          <w:rFonts w:ascii="Times New Roman" w:hAnsi="Times New Roman" w:cs="Times New Roman"/>
        </w:rPr>
      </w:pPr>
      <w:r w:rsidRPr="0071619E">
        <w:rPr>
          <w:rFonts w:ascii="Times New Roman" w:hAnsi="Times New Roman" w:cs="Times New Roman"/>
        </w:rPr>
        <w:t>Fernández-Arandaa,</w:t>
      </w:r>
      <w:r w:rsidR="00295427">
        <w:rPr>
          <w:rFonts w:ascii="Times New Roman" w:hAnsi="Times New Roman" w:cs="Times New Roman"/>
        </w:rPr>
        <w:t xml:space="preserve"> F., </w:t>
      </w:r>
      <w:r w:rsidRPr="0071619E">
        <w:rPr>
          <w:rFonts w:ascii="Times New Roman" w:hAnsi="Times New Roman" w:cs="Times New Roman"/>
        </w:rPr>
        <w:t>Jiménez-Murciaa,</w:t>
      </w:r>
      <w:r w:rsidR="00295427">
        <w:rPr>
          <w:rFonts w:ascii="Times New Roman" w:hAnsi="Times New Roman" w:cs="Times New Roman"/>
        </w:rPr>
        <w:t xml:space="preserve"> S., </w:t>
      </w:r>
      <w:r w:rsidR="006A653C" w:rsidRPr="0071619E">
        <w:rPr>
          <w:rFonts w:ascii="Times New Roman" w:hAnsi="Times New Roman" w:cs="Times New Roman"/>
        </w:rPr>
        <w:t xml:space="preserve"> </w:t>
      </w:r>
      <w:r w:rsidRPr="0071619E">
        <w:rPr>
          <w:rFonts w:ascii="Times New Roman" w:hAnsi="Times New Roman" w:cs="Times New Roman"/>
        </w:rPr>
        <w:t>Álvarez-Moyaa,</w:t>
      </w:r>
      <w:r w:rsidR="00295427">
        <w:rPr>
          <w:rFonts w:ascii="Times New Roman" w:hAnsi="Times New Roman" w:cs="Times New Roman"/>
        </w:rPr>
        <w:t xml:space="preserve"> E.M., </w:t>
      </w:r>
      <w:r w:rsidRPr="0071619E">
        <w:rPr>
          <w:rFonts w:ascii="Times New Roman" w:hAnsi="Times New Roman" w:cs="Times New Roman"/>
        </w:rPr>
        <w:t>Graneroc,</w:t>
      </w:r>
      <w:r w:rsidR="00295427">
        <w:rPr>
          <w:rFonts w:ascii="Times New Roman" w:hAnsi="Times New Roman" w:cs="Times New Roman"/>
        </w:rPr>
        <w:t xml:space="preserve"> R., </w:t>
      </w:r>
      <w:r w:rsidR="006A653C" w:rsidRPr="0071619E">
        <w:rPr>
          <w:rFonts w:ascii="Times New Roman" w:hAnsi="Times New Roman" w:cs="Times New Roman"/>
        </w:rPr>
        <w:t>Vallejoa, J. &amp;</w:t>
      </w:r>
      <w:r w:rsidRPr="0071619E">
        <w:rPr>
          <w:rFonts w:ascii="Times New Roman" w:hAnsi="Times New Roman" w:cs="Times New Roman"/>
        </w:rPr>
        <w:t xml:space="preserve"> </w:t>
      </w:r>
    </w:p>
    <w:p w14:paraId="4D036D2E" w14:textId="77777777" w:rsidR="007B4CB6" w:rsidRDefault="005452A5" w:rsidP="007B4CB6">
      <w:pPr>
        <w:spacing w:line="480" w:lineRule="auto"/>
        <w:ind w:firstLine="720"/>
        <w:contextualSpacing/>
        <w:rPr>
          <w:rFonts w:ascii="Times New Roman" w:hAnsi="Times New Roman" w:cs="Times New Roman"/>
        </w:rPr>
      </w:pPr>
      <w:r w:rsidRPr="0071619E">
        <w:rPr>
          <w:rFonts w:ascii="Times New Roman" w:hAnsi="Times New Roman" w:cs="Times New Roman"/>
        </w:rPr>
        <w:t>Bulikb</w:t>
      </w:r>
      <w:r w:rsidR="006A653C" w:rsidRPr="0071619E">
        <w:rPr>
          <w:rFonts w:ascii="Times New Roman" w:hAnsi="Times New Roman" w:cs="Times New Roman"/>
        </w:rPr>
        <w:t>, C.M.</w:t>
      </w:r>
      <w:r w:rsidRPr="0071619E">
        <w:rPr>
          <w:rFonts w:ascii="Times New Roman" w:hAnsi="Times New Roman" w:cs="Times New Roman"/>
        </w:rPr>
        <w:t xml:space="preserve"> (2006). Impulse control disorders in eating disorders: clinical and </w:t>
      </w:r>
    </w:p>
    <w:p w14:paraId="452C8DBF" w14:textId="17806B1C" w:rsidR="005452A5" w:rsidRPr="0071619E" w:rsidRDefault="005452A5" w:rsidP="007B4CB6">
      <w:pPr>
        <w:spacing w:line="480" w:lineRule="auto"/>
        <w:ind w:firstLine="720"/>
        <w:contextualSpacing/>
        <w:rPr>
          <w:rFonts w:ascii="Times New Roman" w:hAnsi="Times New Roman" w:cs="Times New Roman"/>
        </w:rPr>
      </w:pPr>
      <w:r w:rsidRPr="0071619E">
        <w:rPr>
          <w:rFonts w:ascii="Times New Roman" w:hAnsi="Times New Roman" w:cs="Times New Roman"/>
        </w:rPr>
        <w:t>therapeutic implications</w:t>
      </w:r>
      <w:r w:rsidR="006A653C" w:rsidRPr="0071619E">
        <w:rPr>
          <w:rFonts w:ascii="Times New Roman" w:hAnsi="Times New Roman" w:cs="Times New Roman"/>
        </w:rPr>
        <w:t xml:space="preserve">. </w:t>
      </w:r>
      <w:r w:rsidR="006A653C" w:rsidRPr="007B4CB6">
        <w:rPr>
          <w:rFonts w:ascii="Times New Roman" w:hAnsi="Times New Roman" w:cs="Times New Roman"/>
          <w:i/>
        </w:rPr>
        <w:t>Comprehensive Psychiatry, 47,</w:t>
      </w:r>
      <w:r w:rsidR="006A653C" w:rsidRPr="0071619E">
        <w:rPr>
          <w:rFonts w:ascii="Times New Roman" w:hAnsi="Times New Roman" w:cs="Times New Roman"/>
        </w:rPr>
        <w:t xml:space="preserve"> 482–488.</w:t>
      </w:r>
    </w:p>
    <w:p w14:paraId="0C6FFBF7" w14:textId="77777777" w:rsidR="00BC2BA5" w:rsidRDefault="00C21726" w:rsidP="00E5797B">
      <w:pPr>
        <w:spacing w:line="480" w:lineRule="auto"/>
        <w:contextualSpacing/>
        <w:rPr>
          <w:rFonts w:ascii="Times New Roman" w:hAnsi="Times New Roman" w:cs="Times New Roman"/>
        </w:rPr>
      </w:pPr>
      <w:r w:rsidRPr="0071619E">
        <w:rPr>
          <w:rFonts w:ascii="Times New Roman" w:hAnsi="Times New Roman" w:cs="Times New Roman"/>
        </w:rPr>
        <w:t xml:space="preserve">Hagman, G. (2014). </w:t>
      </w:r>
      <w:r w:rsidRPr="00BC2BA5">
        <w:rPr>
          <w:rFonts w:ascii="Times New Roman" w:hAnsi="Times New Roman" w:cs="Times New Roman"/>
          <w:i/>
        </w:rPr>
        <w:t>Creative Analysis: Art Creativity and Clinical Process</w:t>
      </w:r>
      <w:r w:rsidR="00BC2BA5">
        <w:rPr>
          <w:rFonts w:ascii="Times New Roman" w:hAnsi="Times New Roman" w:cs="Times New Roman"/>
          <w:i/>
        </w:rPr>
        <w:t xml:space="preserve">. </w:t>
      </w:r>
      <w:r w:rsidRPr="0071619E">
        <w:rPr>
          <w:rFonts w:ascii="Times New Roman" w:hAnsi="Times New Roman" w:cs="Times New Roman"/>
        </w:rPr>
        <w:t xml:space="preserve">London &amp; New </w:t>
      </w:r>
    </w:p>
    <w:p w14:paraId="322B758C" w14:textId="3C7A97CF" w:rsidR="00C21726" w:rsidRPr="0071619E" w:rsidRDefault="00C21726" w:rsidP="00BC2BA5">
      <w:pPr>
        <w:spacing w:line="480" w:lineRule="auto"/>
        <w:ind w:firstLine="720"/>
        <w:contextualSpacing/>
        <w:rPr>
          <w:rFonts w:ascii="Times New Roman" w:hAnsi="Times New Roman" w:cs="Times New Roman"/>
        </w:rPr>
      </w:pPr>
      <w:r w:rsidRPr="0071619E">
        <w:rPr>
          <w:rFonts w:ascii="Times New Roman" w:hAnsi="Times New Roman" w:cs="Times New Roman"/>
        </w:rPr>
        <w:t>York</w:t>
      </w:r>
      <w:r w:rsidR="00BC2BA5">
        <w:rPr>
          <w:rFonts w:ascii="Times New Roman" w:hAnsi="Times New Roman" w:cs="Times New Roman"/>
        </w:rPr>
        <w:t>: Routledge</w:t>
      </w:r>
      <w:r w:rsidR="00295427">
        <w:rPr>
          <w:rFonts w:ascii="Times New Roman" w:hAnsi="Times New Roman" w:cs="Times New Roman"/>
        </w:rPr>
        <w:t>.</w:t>
      </w:r>
    </w:p>
    <w:p w14:paraId="0E576BA8" w14:textId="24DC5769" w:rsidR="00E5797B" w:rsidRPr="0071619E"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Ko</w:t>
      </w:r>
      <w:r w:rsidR="00C21726" w:rsidRPr="0071619E">
        <w:rPr>
          <w:rFonts w:ascii="Times New Roman" w:hAnsi="Times New Roman" w:cs="Times New Roman"/>
        </w:rPr>
        <w:t>hut</w:t>
      </w:r>
      <w:r w:rsidRPr="0071619E">
        <w:rPr>
          <w:rFonts w:ascii="Times New Roman" w:hAnsi="Times New Roman" w:cs="Times New Roman"/>
        </w:rPr>
        <w:t>, H. (1971)</w:t>
      </w:r>
      <w:r w:rsidR="00295427">
        <w:rPr>
          <w:rFonts w:ascii="Times New Roman" w:hAnsi="Times New Roman" w:cs="Times New Roman"/>
        </w:rPr>
        <w:t>.</w:t>
      </w:r>
      <w:r w:rsidRPr="0071619E">
        <w:rPr>
          <w:rFonts w:ascii="Times New Roman" w:hAnsi="Times New Roman" w:cs="Times New Roman"/>
        </w:rPr>
        <w:t xml:space="preserve"> </w:t>
      </w:r>
      <w:r w:rsidR="001A0F76">
        <w:rPr>
          <w:rFonts w:ascii="Times New Roman" w:hAnsi="Times New Roman" w:cs="Times New Roman"/>
          <w:i/>
        </w:rPr>
        <w:t>The a</w:t>
      </w:r>
      <w:r w:rsidRPr="001A0F76">
        <w:rPr>
          <w:rFonts w:ascii="Times New Roman" w:hAnsi="Times New Roman" w:cs="Times New Roman"/>
          <w:i/>
        </w:rPr>
        <w:t xml:space="preserve">nalysis of the </w:t>
      </w:r>
      <w:r w:rsidR="001A0F76">
        <w:rPr>
          <w:rFonts w:ascii="Times New Roman" w:hAnsi="Times New Roman" w:cs="Times New Roman"/>
          <w:i/>
        </w:rPr>
        <w:t>s</w:t>
      </w:r>
      <w:r w:rsidRPr="001A0F76">
        <w:rPr>
          <w:rFonts w:ascii="Times New Roman" w:hAnsi="Times New Roman" w:cs="Times New Roman"/>
          <w:i/>
        </w:rPr>
        <w:t>elf.</w:t>
      </w:r>
      <w:r w:rsidRPr="0071619E">
        <w:rPr>
          <w:rFonts w:ascii="Times New Roman" w:hAnsi="Times New Roman" w:cs="Times New Roman"/>
        </w:rPr>
        <w:t xml:space="preserve"> New York: International Universities Press</w:t>
      </w:r>
      <w:r w:rsidR="00295427">
        <w:rPr>
          <w:rFonts w:ascii="Times New Roman" w:hAnsi="Times New Roman" w:cs="Times New Roman"/>
        </w:rPr>
        <w:t>.</w:t>
      </w:r>
    </w:p>
    <w:p w14:paraId="1643FE5B" w14:textId="4981AB85" w:rsidR="00740A77" w:rsidRPr="0071619E" w:rsidRDefault="00740A77" w:rsidP="00740A77">
      <w:pPr>
        <w:spacing w:line="480" w:lineRule="auto"/>
        <w:contextualSpacing/>
        <w:rPr>
          <w:rFonts w:ascii="Times New Roman" w:hAnsi="Times New Roman" w:cs="Times New Roman"/>
        </w:rPr>
      </w:pPr>
      <w:r w:rsidRPr="0071619E">
        <w:rPr>
          <w:rFonts w:ascii="Times New Roman" w:hAnsi="Times New Roman" w:cs="Times New Roman"/>
        </w:rPr>
        <w:t xml:space="preserve">Kohut, H. (1977). </w:t>
      </w:r>
      <w:r w:rsidRPr="001A0F76">
        <w:rPr>
          <w:rFonts w:ascii="Times New Roman" w:hAnsi="Times New Roman" w:cs="Times New Roman"/>
          <w:i/>
        </w:rPr>
        <w:t>The restoration of the self.</w:t>
      </w:r>
      <w:r w:rsidRPr="0071619E">
        <w:rPr>
          <w:rFonts w:ascii="Times New Roman" w:hAnsi="Times New Roman" w:cs="Times New Roman"/>
        </w:rPr>
        <w:t xml:space="preserve"> New York: International Universities Press.</w:t>
      </w:r>
    </w:p>
    <w:p w14:paraId="00EE98D8" w14:textId="77777777" w:rsidR="001A0F76"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 xml:space="preserve">Krystal, H. (1988). </w:t>
      </w:r>
      <w:r w:rsidRPr="001A0F76">
        <w:rPr>
          <w:rFonts w:ascii="Times New Roman" w:hAnsi="Times New Roman" w:cs="Times New Roman"/>
          <w:i/>
        </w:rPr>
        <w:t>Integration and self-healing: Affect, trauma, and alexithymia</w:t>
      </w:r>
      <w:r w:rsidRPr="0071619E">
        <w:rPr>
          <w:rFonts w:ascii="Times New Roman" w:hAnsi="Times New Roman" w:cs="Times New Roman"/>
        </w:rPr>
        <w:t xml:space="preserve">. Hillsdale, NJ: </w:t>
      </w:r>
    </w:p>
    <w:p w14:paraId="3862F44C" w14:textId="5C6A5854" w:rsidR="00E5797B" w:rsidRPr="0071619E" w:rsidRDefault="00E5797B" w:rsidP="001A0F76">
      <w:pPr>
        <w:spacing w:line="480" w:lineRule="auto"/>
        <w:ind w:firstLine="720"/>
        <w:contextualSpacing/>
        <w:rPr>
          <w:rFonts w:ascii="Times New Roman" w:hAnsi="Times New Roman" w:cs="Times New Roman"/>
        </w:rPr>
      </w:pPr>
      <w:r w:rsidRPr="0071619E">
        <w:rPr>
          <w:rFonts w:ascii="Times New Roman" w:hAnsi="Times New Roman" w:cs="Times New Roman"/>
        </w:rPr>
        <w:t>Analytic Press.</w:t>
      </w:r>
    </w:p>
    <w:p w14:paraId="736FB09E" w14:textId="77777777" w:rsidR="00CA783C" w:rsidRDefault="00DD26E4" w:rsidP="00DD26E4">
      <w:pPr>
        <w:spacing w:line="480" w:lineRule="auto"/>
        <w:contextualSpacing/>
        <w:rPr>
          <w:rFonts w:ascii="Times New Roman" w:hAnsi="Times New Roman" w:cs="Times New Roman"/>
        </w:rPr>
      </w:pPr>
      <w:r w:rsidRPr="0071619E">
        <w:rPr>
          <w:rFonts w:ascii="Times New Roman" w:hAnsi="Times New Roman" w:cs="Times New Roman"/>
        </w:rPr>
        <w:t xml:space="preserve">Krueger, D.W. (2001). Body self: Development, psychopathologies, and psychoanalytic </w:t>
      </w:r>
    </w:p>
    <w:p w14:paraId="7C58CC4C" w14:textId="1ED79B35" w:rsidR="00DD26E4" w:rsidRPr="0071619E" w:rsidRDefault="00DD26E4" w:rsidP="00CA783C">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significance. </w:t>
      </w:r>
      <w:r w:rsidRPr="001A0F76">
        <w:rPr>
          <w:rFonts w:ascii="Times New Roman" w:hAnsi="Times New Roman" w:cs="Times New Roman"/>
          <w:i/>
        </w:rPr>
        <w:t>Psychoanalytic Study of the child, 56,</w:t>
      </w:r>
      <w:r w:rsidRPr="0071619E">
        <w:rPr>
          <w:rFonts w:ascii="Times New Roman" w:hAnsi="Times New Roman" w:cs="Times New Roman"/>
        </w:rPr>
        <w:t xml:space="preserve"> 238-259.</w:t>
      </w:r>
    </w:p>
    <w:p w14:paraId="062E0304" w14:textId="4C80974C" w:rsidR="00CA783C"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Levander, S., W</w:t>
      </w:r>
      <w:r w:rsidR="00295427">
        <w:rPr>
          <w:rFonts w:ascii="Times New Roman" w:hAnsi="Times New Roman" w:cs="Times New Roman"/>
        </w:rPr>
        <w:t>erbart, A. (2012). Personality-related responses to the psychoanalytic p</w:t>
      </w:r>
      <w:r w:rsidRPr="0071619E">
        <w:rPr>
          <w:rFonts w:ascii="Times New Roman" w:hAnsi="Times New Roman" w:cs="Times New Roman"/>
        </w:rPr>
        <w:t xml:space="preserve">rocess: </w:t>
      </w:r>
    </w:p>
    <w:p w14:paraId="69BEE23E" w14:textId="72F8CBA4" w:rsidR="00E5797B" w:rsidRPr="0071619E" w:rsidRDefault="00295427" w:rsidP="00CA783C">
      <w:pPr>
        <w:spacing w:line="480" w:lineRule="auto"/>
        <w:ind w:firstLine="720"/>
        <w:contextualSpacing/>
        <w:rPr>
          <w:rFonts w:ascii="Times New Roman" w:hAnsi="Times New Roman" w:cs="Times New Roman"/>
        </w:rPr>
      </w:pPr>
      <w:r>
        <w:rPr>
          <w:rFonts w:ascii="Times New Roman" w:hAnsi="Times New Roman" w:cs="Times New Roman"/>
        </w:rPr>
        <w:t>A s</w:t>
      </w:r>
      <w:r w:rsidR="00E5797B" w:rsidRPr="0071619E">
        <w:rPr>
          <w:rFonts w:ascii="Times New Roman" w:hAnsi="Times New Roman" w:cs="Times New Roman"/>
        </w:rPr>
        <w:t xml:space="preserve">ystematic </w:t>
      </w:r>
      <w:r>
        <w:rPr>
          <w:rFonts w:ascii="Times New Roman" w:hAnsi="Times New Roman" w:cs="Times New Roman"/>
        </w:rPr>
        <w:t>m</w:t>
      </w:r>
      <w:r w:rsidR="00E5797B" w:rsidRPr="0071619E">
        <w:rPr>
          <w:rFonts w:ascii="Times New Roman" w:hAnsi="Times New Roman" w:cs="Times New Roman"/>
        </w:rPr>
        <w:t xml:space="preserve">ulticase </w:t>
      </w:r>
      <w:r>
        <w:rPr>
          <w:rFonts w:ascii="Times New Roman" w:hAnsi="Times New Roman" w:cs="Times New Roman"/>
        </w:rPr>
        <w:t>s</w:t>
      </w:r>
      <w:r w:rsidR="00E5797B" w:rsidRPr="0071619E">
        <w:rPr>
          <w:rFonts w:ascii="Times New Roman" w:hAnsi="Times New Roman" w:cs="Times New Roman"/>
        </w:rPr>
        <w:t xml:space="preserve">tudy. </w:t>
      </w:r>
      <w:r w:rsidR="00E5797B" w:rsidRPr="00CA783C">
        <w:rPr>
          <w:rFonts w:ascii="Times New Roman" w:hAnsi="Times New Roman" w:cs="Times New Roman"/>
          <w:i/>
        </w:rPr>
        <w:t>Psychoanalytic Psychology, 29</w:t>
      </w:r>
      <w:r w:rsidR="00CA783C">
        <w:rPr>
          <w:rFonts w:ascii="Times New Roman" w:hAnsi="Times New Roman" w:cs="Times New Roman"/>
          <w:i/>
        </w:rPr>
        <w:t xml:space="preserve">, </w:t>
      </w:r>
      <w:r w:rsidR="00E5797B" w:rsidRPr="0071619E">
        <w:rPr>
          <w:rFonts w:ascii="Times New Roman" w:hAnsi="Times New Roman" w:cs="Times New Roman"/>
        </w:rPr>
        <w:t>1-16.</w:t>
      </w:r>
    </w:p>
    <w:p w14:paraId="73A016FD" w14:textId="77777777" w:rsidR="00295427"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McClintock Greenberg</w:t>
      </w:r>
      <w:r w:rsidR="00295427">
        <w:rPr>
          <w:rFonts w:ascii="Times New Roman" w:hAnsi="Times New Roman" w:cs="Times New Roman"/>
        </w:rPr>
        <w:t>, T.</w:t>
      </w:r>
      <w:r w:rsidRPr="0071619E">
        <w:rPr>
          <w:rFonts w:ascii="Times New Roman" w:hAnsi="Times New Roman" w:cs="Times New Roman"/>
        </w:rPr>
        <w:t xml:space="preserve"> (2009)</w:t>
      </w:r>
      <w:r w:rsidR="00CA783C">
        <w:rPr>
          <w:rFonts w:ascii="Times New Roman" w:hAnsi="Times New Roman" w:cs="Times New Roman"/>
        </w:rPr>
        <w:t>.</w:t>
      </w:r>
      <w:r w:rsidRPr="0071619E">
        <w:rPr>
          <w:rFonts w:ascii="Times New Roman" w:hAnsi="Times New Roman" w:cs="Times New Roman"/>
        </w:rPr>
        <w:t xml:space="preserve"> </w:t>
      </w:r>
      <w:r w:rsidR="00CA783C">
        <w:rPr>
          <w:rFonts w:ascii="Times New Roman" w:hAnsi="Times New Roman" w:cs="Times New Roman"/>
          <w:i/>
        </w:rPr>
        <w:t>Psychodynamic perspectives on aging and i</w:t>
      </w:r>
      <w:r w:rsidRPr="00CA783C">
        <w:rPr>
          <w:rFonts w:ascii="Times New Roman" w:hAnsi="Times New Roman" w:cs="Times New Roman"/>
          <w:i/>
        </w:rPr>
        <w:t>llness.</w:t>
      </w:r>
      <w:r w:rsidRPr="0071619E">
        <w:rPr>
          <w:rFonts w:ascii="Times New Roman" w:hAnsi="Times New Roman" w:cs="Times New Roman"/>
        </w:rPr>
        <w:t xml:space="preserve"> </w:t>
      </w:r>
    </w:p>
    <w:p w14:paraId="1ACAEE80" w14:textId="6A503F7D" w:rsidR="00E5797B" w:rsidRPr="0071619E" w:rsidRDefault="00E5797B" w:rsidP="00CA783C">
      <w:pPr>
        <w:spacing w:line="480" w:lineRule="auto"/>
        <w:ind w:firstLine="720"/>
        <w:contextualSpacing/>
        <w:rPr>
          <w:rFonts w:ascii="Times New Roman" w:hAnsi="Times New Roman" w:cs="Times New Roman"/>
        </w:rPr>
      </w:pPr>
      <w:r w:rsidRPr="0071619E">
        <w:rPr>
          <w:rFonts w:ascii="Times New Roman" w:hAnsi="Times New Roman" w:cs="Times New Roman"/>
        </w:rPr>
        <w:t>London/New York: Springer</w:t>
      </w:r>
      <w:r w:rsidR="0045376A" w:rsidRPr="0071619E">
        <w:rPr>
          <w:rFonts w:ascii="Times New Roman" w:hAnsi="Times New Roman" w:cs="Times New Roman"/>
        </w:rPr>
        <w:t>.</w:t>
      </w:r>
      <w:r w:rsidRPr="0071619E">
        <w:rPr>
          <w:rFonts w:ascii="Times New Roman" w:hAnsi="Times New Roman" w:cs="Times New Roman"/>
        </w:rPr>
        <w:t xml:space="preserve"> </w:t>
      </w:r>
    </w:p>
    <w:p w14:paraId="15F97940" w14:textId="67E67DFF" w:rsidR="00CA783C"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McDouga</w:t>
      </w:r>
      <w:r w:rsidR="00295427">
        <w:rPr>
          <w:rFonts w:ascii="Times New Roman" w:hAnsi="Times New Roman" w:cs="Times New Roman"/>
        </w:rPr>
        <w:t xml:space="preserve">ll, J. (1989). </w:t>
      </w:r>
      <w:r w:rsidR="00CA783C" w:rsidRPr="00CA783C">
        <w:rPr>
          <w:rFonts w:ascii="Times New Roman" w:hAnsi="Times New Roman" w:cs="Times New Roman"/>
          <w:i/>
        </w:rPr>
        <w:t>Theaters of the body: A psychoanalytic approach to psychosomatic i</w:t>
      </w:r>
      <w:r w:rsidRPr="00CA783C">
        <w:rPr>
          <w:rFonts w:ascii="Times New Roman" w:hAnsi="Times New Roman" w:cs="Times New Roman"/>
          <w:i/>
        </w:rPr>
        <w:t>llness.</w:t>
      </w:r>
      <w:r w:rsidRPr="0071619E">
        <w:rPr>
          <w:rFonts w:ascii="Times New Roman" w:hAnsi="Times New Roman" w:cs="Times New Roman"/>
        </w:rPr>
        <w:t xml:space="preserve"> </w:t>
      </w:r>
    </w:p>
    <w:p w14:paraId="5521F2FE" w14:textId="77777777" w:rsidR="00CA783C" w:rsidRPr="0071619E" w:rsidRDefault="00E5797B" w:rsidP="00CA783C">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New York: </w:t>
      </w:r>
      <w:r w:rsidR="00CA783C" w:rsidRPr="0071619E">
        <w:rPr>
          <w:rFonts w:ascii="Times New Roman" w:hAnsi="Times New Roman" w:cs="Times New Roman"/>
        </w:rPr>
        <w:t>W.W.Norton &amp; Company.</w:t>
      </w:r>
    </w:p>
    <w:p w14:paraId="1273D337" w14:textId="4691AAEF" w:rsidR="00CA783C" w:rsidRPr="00CA783C" w:rsidRDefault="00851001" w:rsidP="00CA783C">
      <w:pPr>
        <w:spacing w:line="480" w:lineRule="auto"/>
        <w:contextualSpacing/>
        <w:rPr>
          <w:rFonts w:ascii="Times New Roman" w:hAnsi="Times New Roman" w:cs="Times New Roman"/>
          <w:i/>
        </w:rPr>
      </w:pPr>
      <w:r w:rsidRPr="0071619E">
        <w:rPr>
          <w:rFonts w:ascii="Times New Roman" w:hAnsi="Times New Roman" w:cs="Times New Roman"/>
        </w:rPr>
        <w:t>Pet</w:t>
      </w:r>
      <w:r w:rsidR="00CA783C">
        <w:rPr>
          <w:rFonts w:ascii="Times New Roman" w:hAnsi="Times New Roman" w:cs="Times New Roman"/>
        </w:rPr>
        <w:t xml:space="preserve">rucelli, J. (Ed.) (2015). </w:t>
      </w:r>
      <w:r w:rsidR="00CA783C" w:rsidRPr="00CA783C">
        <w:rPr>
          <w:rFonts w:ascii="Times New Roman" w:hAnsi="Times New Roman" w:cs="Times New Roman"/>
          <w:i/>
        </w:rPr>
        <w:t>Body states: Interpersonal and relational p</w:t>
      </w:r>
      <w:r w:rsidRPr="00CA783C">
        <w:rPr>
          <w:rFonts w:ascii="Times New Roman" w:hAnsi="Times New Roman" w:cs="Times New Roman"/>
          <w:i/>
        </w:rPr>
        <w:t xml:space="preserve">erspectives on the </w:t>
      </w:r>
    </w:p>
    <w:p w14:paraId="11AFF650" w14:textId="2BB8B907" w:rsidR="00735AD9" w:rsidRPr="0071619E" w:rsidRDefault="00CA783C" w:rsidP="00CA783C">
      <w:pPr>
        <w:spacing w:line="480" w:lineRule="auto"/>
        <w:ind w:firstLine="720"/>
        <w:contextualSpacing/>
        <w:rPr>
          <w:rFonts w:ascii="Times New Roman" w:hAnsi="Times New Roman" w:cs="Times New Roman"/>
        </w:rPr>
      </w:pPr>
      <w:r w:rsidRPr="00CA783C">
        <w:rPr>
          <w:rFonts w:ascii="Times New Roman" w:hAnsi="Times New Roman" w:cs="Times New Roman"/>
          <w:i/>
        </w:rPr>
        <w:t>treatment of eating d</w:t>
      </w:r>
      <w:r w:rsidR="00851001" w:rsidRPr="00CA783C">
        <w:rPr>
          <w:rFonts w:ascii="Times New Roman" w:hAnsi="Times New Roman" w:cs="Times New Roman"/>
          <w:i/>
        </w:rPr>
        <w:t>isorders.</w:t>
      </w:r>
      <w:r w:rsidR="00851001" w:rsidRPr="0071619E">
        <w:rPr>
          <w:rFonts w:ascii="Times New Roman" w:hAnsi="Times New Roman" w:cs="Times New Roman"/>
        </w:rPr>
        <w:t xml:space="preserve"> New York: Routledge.</w:t>
      </w:r>
    </w:p>
    <w:p w14:paraId="3B7477AF" w14:textId="4E13478A" w:rsidR="00DE1609" w:rsidRDefault="006A653C" w:rsidP="00E5797B">
      <w:pPr>
        <w:spacing w:line="480" w:lineRule="auto"/>
        <w:contextualSpacing/>
        <w:rPr>
          <w:rFonts w:ascii="Times New Roman" w:hAnsi="Times New Roman" w:cs="Times New Roman"/>
        </w:rPr>
      </w:pPr>
      <w:r w:rsidRPr="0071619E">
        <w:rPr>
          <w:rFonts w:ascii="Times New Roman" w:hAnsi="Times New Roman" w:cs="Times New Roman"/>
        </w:rPr>
        <w:t xml:space="preserve">Pinaquy, S., Chabrol, </w:t>
      </w:r>
      <w:r w:rsidR="00295427">
        <w:rPr>
          <w:rFonts w:ascii="Times New Roman" w:hAnsi="Times New Roman" w:cs="Times New Roman"/>
        </w:rPr>
        <w:t>H., Simon, C., Louvet, J.-P. &amp; Barbe, P. (2003). Emotional e</w:t>
      </w:r>
      <w:r w:rsidRPr="0071619E">
        <w:rPr>
          <w:rFonts w:ascii="Times New Roman" w:hAnsi="Times New Roman" w:cs="Times New Roman"/>
        </w:rPr>
        <w:t xml:space="preserve">ating, </w:t>
      </w:r>
    </w:p>
    <w:p w14:paraId="72189482" w14:textId="01C12E0E" w:rsidR="00E5797B" w:rsidRPr="0071619E" w:rsidRDefault="00295427" w:rsidP="00DE1609">
      <w:pPr>
        <w:spacing w:line="480" w:lineRule="auto"/>
        <w:ind w:left="720"/>
        <w:contextualSpacing/>
        <w:rPr>
          <w:rFonts w:ascii="Times New Roman" w:hAnsi="Times New Roman" w:cs="Times New Roman"/>
        </w:rPr>
      </w:pPr>
      <w:r>
        <w:rPr>
          <w:rFonts w:ascii="Times New Roman" w:hAnsi="Times New Roman" w:cs="Times New Roman"/>
        </w:rPr>
        <w:t>a</w:t>
      </w:r>
      <w:r w:rsidR="006A653C" w:rsidRPr="0071619E">
        <w:rPr>
          <w:rFonts w:ascii="Times New Roman" w:hAnsi="Times New Roman" w:cs="Times New Roman"/>
        </w:rPr>
        <w:t xml:space="preserve">lexithymia, and </w:t>
      </w:r>
      <w:r>
        <w:rPr>
          <w:rFonts w:ascii="Times New Roman" w:hAnsi="Times New Roman" w:cs="Times New Roman"/>
        </w:rPr>
        <w:t>b</w:t>
      </w:r>
      <w:r w:rsidR="006A653C" w:rsidRPr="0071619E">
        <w:rPr>
          <w:rFonts w:ascii="Times New Roman" w:hAnsi="Times New Roman" w:cs="Times New Roman"/>
        </w:rPr>
        <w:t>inge-</w:t>
      </w:r>
      <w:r>
        <w:rPr>
          <w:rFonts w:ascii="Times New Roman" w:hAnsi="Times New Roman" w:cs="Times New Roman"/>
        </w:rPr>
        <w:t>eating disorder in obese w</w:t>
      </w:r>
      <w:r w:rsidR="006A653C" w:rsidRPr="0071619E">
        <w:rPr>
          <w:rFonts w:ascii="Times New Roman" w:hAnsi="Times New Roman" w:cs="Times New Roman"/>
        </w:rPr>
        <w:t xml:space="preserve">omen. </w:t>
      </w:r>
      <w:r w:rsidR="006A653C" w:rsidRPr="00DE1609">
        <w:rPr>
          <w:rFonts w:ascii="Times New Roman" w:hAnsi="Times New Roman" w:cs="Times New Roman"/>
          <w:i/>
        </w:rPr>
        <w:t>Obesity Research, 11</w:t>
      </w:r>
      <w:r w:rsidR="00DE1609">
        <w:rPr>
          <w:rFonts w:ascii="Times New Roman" w:hAnsi="Times New Roman" w:cs="Times New Roman"/>
        </w:rPr>
        <w:t xml:space="preserve">, </w:t>
      </w:r>
      <w:r w:rsidR="006A653C" w:rsidRPr="0071619E">
        <w:rPr>
          <w:rFonts w:ascii="Times New Roman" w:hAnsi="Times New Roman" w:cs="Times New Roman"/>
        </w:rPr>
        <w:t>195–201. doi: 10.1038/oby.2003.31</w:t>
      </w:r>
    </w:p>
    <w:p w14:paraId="5B644CD0" w14:textId="6AEFD792" w:rsidR="00ED03EA" w:rsidRPr="0071619E" w:rsidRDefault="00ED03EA" w:rsidP="00E5797B">
      <w:pPr>
        <w:spacing w:line="480" w:lineRule="auto"/>
        <w:contextualSpacing/>
        <w:rPr>
          <w:rFonts w:ascii="Times New Roman" w:hAnsi="Times New Roman" w:cs="Times New Roman"/>
        </w:rPr>
      </w:pPr>
      <w:r w:rsidRPr="0071619E">
        <w:rPr>
          <w:rFonts w:ascii="Times New Roman" w:hAnsi="Times New Roman" w:cs="Times New Roman"/>
        </w:rPr>
        <w:t xml:space="preserve">Renik, O. (2006). </w:t>
      </w:r>
      <w:r w:rsidRPr="00DE1609">
        <w:rPr>
          <w:rFonts w:ascii="Times New Roman" w:hAnsi="Times New Roman" w:cs="Times New Roman"/>
          <w:i/>
        </w:rPr>
        <w:t>Practical psychoanalysis for therapists and patients</w:t>
      </w:r>
      <w:r w:rsidRPr="0071619E">
        <w:rPr>
          <w:rFonts w:ascii="Times New Roman" w:hAnsi="Times New Roman" w:cs="Times New Roman"/>
        </w:rPr>
        <w:t>. New York: Other Press.</w:t>
      </w:r>
    </w:p>
    <w:p w14:paraId="41C45D25" w14:textId="77777777" w:rsidR="00DE1609" w:rsidRDefault="00735AD9" w:rsidP="00E5797B">
      <w:pPr>
        <w:spacing w:line="480" w:lineRule="auto"/>
        <w:contextualSpacing/>
        <w:rPr>
          <w:rFonts w:ascii="Times New Roman" w:hAnsi="Times New Roman" w:cs="Times New Roman"/>
        </w:rPr>
      </w:pPr>
      <w:r w:rsidRPr="0071619E">
        <w:rPr>
          <w:rFonts w:ascii="Times New Roman" w:hAnsi="Times New Roman" w:cs="Times New Roman"/>
        </w:rPr>
        <w:t>Sands</w:t>
      </w:r>
      <w:r w:rsidR="00B06D1E" w:rsidRPr="0071619E">
        <w:rPr>
          <w:rFonts w:ascii="Times New Roman" w:hAnsi="Times New Roman" w:cs="Times New Roman"/>
        </w:rPr>
        <w:t>, S. (1991). Bulimia, dissociation and empathy: A s</w:t>
      </w:r>
      <w:r w:rsidR="0045376A" w:rsidRPr="0071619E">
        <w:rPr>
          <w:rFonts w:ascii="Times New Roman" w:hAnsi="Times New Roman" w:cs="Times New Roman"/>
        </w:rPr>
        <w:t>elf psychological view. In C.L.</w:t>
      </w:r>
      <w:r w:rsidR="00B06D1E" w:rsidRPr="0071619E">
        <w:rPr>
          <w:rFonts w:ascii="Times New Roman" w:hAnsi="Times New Roman" w:cs="Times New Roman"/>
        </w:rPr>
        <w:t xml:space="preserve">Johnson </w:t>
      </w:r>
    </w:p>
    <w:p w14:paraId="2AB150CC" w14:textId="77777777" w:rsidR="00DE1609" w:rsidRDefault="00B06D1E" w:rsidP="00DE1609">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(Ed.), </w:t>
      </w:r>
      <w:r w:rsidRPr="00DE1609">
        <w:rPr>
          <w:rFonts w:ascii="Times New Roman" w:hAnsi="Times New Roman" w:cs="Times New Roman"/>
          <w:i/>
        </w:rPr>
        <w:t>Psychodynamic treatment of anorexia nervosa and bulimia</w:t>
      </w:r>
      <w:r w:rsidRPr="0071619E">
        <w:rPr>
          <w:rFonts w:ascii="Times New Roman" w:hAnsi="Times New Roman" w:cs="Times New Roman"/>
        </w:rPr>
        <w:t xml:space="preserve"> </w:t>
      </w:r>
      <w:r w:rsidR="0045376A" w:rsidRPr="0071619E">
        <w:rPr>
          <w:rFonts w:ascii="Times New Roman" w:hAnsi="Times New Roman" w:cs="Times New Roman"/>
        </w:rPr>
        <w:t>(pp.</w:t>
      </w:r>
      <w:r w:rsidRPr="0071619E">
        <w:rPr>
          <w:rFonts w:ascii="Times New Roman" w:hAnsi="Times New Roman" w:cs="Times New Roman"/>
        </w:rPr>
        <w:t xml:space="preserve">34-50). New York: </w:t>
      </w:r>
    </w:p>
    <w:p w14:paraId="564DF8AC" w14:textId="6F755A87" w:rsidR="00735AD9" w:rsidRPr="0071619E" w:rsidRDefault="00B06D1E" w:rsidP="00DE1609">
      <w:pPr>
        <w:spacing w:line="480" w:lineRule="auto"/>
        <w:ind w:firstLine="720"/>
        <w:contextualSpacing/>
        <w:rPr>
          <w:rFonts w:ascii="Times New Roman" w:hAnsi="Times New Roman" w:cs="Times New Roman"/>
        </w:rPr>
      </w:pPr>
      <w:r w:rsidRPr="0071619E">
        <w:rPr>
          <w:rFonts w:ascii="Times New Roman" w:hAnsi="Times New Roman" w:cs="Times New Roman"/>
        </w:rPr>
        <w:t>Guilford.</w:t>
      </w:r>
    </w:p>
    <w:p w14:paraId="041EE4A2" w14:textId="77777777" w:rsidR="00DE1609" w:rsidRDefault="00A12090" w:rsidP="00E5797B">
      <w:pPr>
        <w:spacing w:line="480" w:lineRule="auto"/>
        <w:contextualSpacing/>
        <w:rPr>
          <w:rFonts w:ascii="Times New Roman" w:hAnsi="Times New Roman" w:cs="Times New Roman"/>
        </w:rPr>
      </w:pPr>
      <w:r w:rsidRPr="0071619E">
        <w:rPr>
          <w:rFonts w:ascii="Times New Roman" w:hAnsi="Times New Roman" w:cs="Times New Roman"/>
        </w:rPr>
        <w:t xml:space="preserve">Sands, S. (2003). The subjugation of the body in eating disorders: A particularly female solution. </w:t>
      </w:r>
    </w:p>
    <w:p w14:paraId="3B38F787" w14:textId="3035CA6F" w:rsidR="00A12090" w:rsidRPr="0071619E" w:rsidRDefault="00A12090" w:rsidP="00DE1609">
      <w:pPr>
        <w:spacing w:line="480" w:lineRule="auto"/>
        <w:ind w:firstLine="720"/>
        <w:contextualSpacing/>
        <w:rPr>
          <w:rFonts w:ascii="Times New Roman" w:hAnsi="Times New Roman" w:cs="Times New Roman"/>
        </w:rPr>
      </w:pPr>
      <w:r w:rsidRPr="00DE1609">
        <w:rPr>
          <w:rFonts w:ascii="Times New Roman" w:hAnsi="Times New Roman" w:cs="Times New Roman"/>
          <w:i/>
        </w:rPr>
        <w:t>Psychoanalytic Psychology, 20,</w:t>
      </w:r>
      <w:r w:rsidRPr="0071619E">
        <w:rPr>
          <w:rFonts w:ascii="Times New Roman" w:hAnsi="Times New Roman" w:cs="Times New Roman"/>
        </w:rPr>
        <w:t xml:space="preserve"> 103–116.</w:t>
      </w:r>
    </w:p>
    <w:p w14:paraId="32DC6AF9" w14:textId="77777777" w:rsidR="00DE1609" w:rsidRDefault="00DE1609" w:rsidP="00740A77">
      <w:pPr>
        <w:spacing w:line="480" w:lineRule="auto"/>
        <w:contextualSpacing/>
        <w:rPr>
          <w:rFonts w:ascii="Times New Roman" w:hAnsi="Times New Roman" w:cs="Times New Roman"/>
        </w:rPr>
      </w:pPr>
      <w:r>
        <w:rPr>
          <w:rFonts w:ascii="Times New Roman" w:hAnsi="Times New Roman" w:cs="Times New Roman"/>
        </w:rPr>
        <w:t xml:space="preserve">Schore, A. N. (1994). </w:t>
      </w:r>
      <w:r w:rsidRPr="00DE1609">
        <w:rPr>
          <w:rFonts w:ascii="Times New Roman" w:hAnsi="Times New Roman" w:cs="Times New Roman"/>
          <w:i/>
        </w:rPr>
        <w:t>Affect regulation and the origin of the s</w:t>
      </w:r>
      <w:r w:rsidR="00740A77" w:rsidRPr="00DE1609">
        <w:rPr>
          <w:rFonts w:ascii="Times New Roman" w:hAnsi="Times New Roman" w:cs="Times New Roman"/>
          <w:i/>
        </w:rPr>
        <w:t>elf</w:t>
      </w:r>
      <w:r w:rsidR="00740A77" w:rsidRPr="0071619E">
        <w:rPr>
          <w:rFonts w:ascii="Times New Roman" w:hAnsi="Times New Roman" w:cs="Times New Roman"/>
        </w:rPr>
        <w:t xml:space="preserve">. Hillsdale, NJ: Lawrence </w:t>
      </w:r>
    </w:p>
    <w:p w14:paraId="0C89FAD5" w14:textId="4D0092F8" w:rsidR="00740A77" w:rsidRPr="0071619E" w:rsidRDefault="00740A77" w:rsidP="00DE1609">
      <w:pPr>
        <w:spacing w:line="480" w:lineRule="auto"/>
        <w:ind w:firstLine="720"/>
        <w:contextualSpacing/>
        <w:rPr>
          <w:rFonts w:ascii="Times New Roman" w:hAnsi="Times New Roman" w:cs="Times New Roman"/>
        </w:rPr>
      </w:pPr>
      <w:r w:rsidRPr="0071619E">
        <w:rPr>
          <w:rFonts w:ascii="Times New Roman" w:hAnsi="Times New Roman" w:cs="Times New Roman"/>
        </w:rPr>
        <w:t>Erlbaum Associates.</w:t>
      </w:r>
    </w:p>
    <w:p w14:paraId="58207707" w14:textId="77777777" w:rsidR="00915CA2" w:rsidRDefault="00915CA2" w:rsidP="00915CA2">
      <w:pPr>
        <w:spacing w:line="480" w:lineRule="auto"/>
        <w:contextualSpacing/>
        <w:rPr>
          <w:rFonts w:ascii="Times New Roman" w:hAnsi="Times New Roman" w:cs="Times New Roman"/>
        </w:rPr>
      </w:pPr>
      <w:r w:rsidRPr="005368AB">
        <w:rPr>
          <w:rFonts w:ascii="Times New Roman" w:hAnsi="Times New Roman" w:cs="Times New Roman"/>
        </w:rPr>
        <w:t xml:space="preserve">Shedler J. </w:t>
      </w:r>
      <w:r>
        <w:rPr>
          <w:rFonts w:ascii="Times New Roman" w:hAnsi="Times New Roman" w:cs="Times New Roman"/>
        </w:rPr>
        <w:t xml:space="preserve">(2010).  </w:t>
      </w:r>
      <w:r w:rsidRPr="005368AB">
        <w:rPr>
          <w:rFonts w:ascii="Times New Roman" w:hAnsi="Times New Roman" w:cs="Times New Roman"/>
        </w:rPr>
        <w:t xml:space="preserve">The </w:t>
      </w:r>
      <w:r>
        <w:rPr>
          <w:rFonts w:ascii="Times New Roman" w:hAnsi="Times New Roman" w:cs="Times New Roman"/>
        </w:rPr>
        <w:t>e</w:t>
      </w:r>
      <w:r w:rsidRPr="005368AB">
        <w:rPr>
          <w:rFonts w:ascii="Times New Roman" w:hAnsi="Times New Roman" w:cs="Times New Roman"/>
        </w:rPr>
        <w:t xml:space="preserve">fficacy of </w:t>
      </w:r>
      <w:r>
        <w:rPr>
          <w:rFonts w:ascii="Times New Roman" w:hAnsi="Times New Roman" w:cs="Times New Roman"/>
        </w:rPr>
        <w:t>p</w:t>
      </w:r>
      <w:r w:rsidRPr="005368AB">
        <w:rPr>
          <w:rFonts w:ascii="Times New Roman" w:hAnsi="Times New Roman" w:cs="Times New Roman"/>
        </w:rPr>
        <w:t xml:space="preserve">sychodynamic </w:t>
      </w:r>
      <w:r>
        <w:rPr>
          <w:rFonts w:ascii="Times New Roman" w:hAnsi="Times New Roman" w:cs="Times New Roman"/>
        </w:rPr>
        <w:t>p</w:t>
      </w:r>
      <w:r w:rsidRPr="005368AB">
        <w:rPr>
          <w:rFonts w:ascii="Times New Roman" w:hAnsi="Times New Roman" w:cs="Times New Roman"/>
        </w:rPr>
        <w:t>sychotherapy</w:t>
      </w:r>
      <w:r>
        <w:rPr>
          <w:rFonts w:ascii="Times New Roman" w:hAnsi="Times New Roman" w:cs="Times New Roman"/>
        </w:rPr>
        <w:t xml:space="preserve">. </w:t>
      </w:r>
      <w:r w:rsidRPr="00915CA2">
        <w:rPr>
          <w:rFonts w:ascii="Times New Roman" w:hAnsi="Times New Roman" w:cs="Times New Roman"/>
          <w:i/>
        </w:rPr>
        <w:t>American Psychologist</w:t>
      </w:r>
      <w:r w:rsidRPr="005368AB">
        <w:rPr>
          <w:rFonts w:ascii="Times New Roman" w:hAnsi="Times New Roman" w:cs="Times New Roman"/>
        </w:rPr>
        <w:t xml:space="preserve"> </w:t>
      </w:r>
      <w:r>
        <w:rPr>
          <w:rFonts w:ascii="Times New Roman" w:hAnsi="Times New Roman" w:cs="Times New Roman"/>
        </w:rPr>
        <w:t xml:space="preserve">, </w:t>
      </w:r>
      <w:r w:rsidRPr="00915CA2">
        <w:rPr>
          <w:rFonts w:ascii="Times New Roman" w:hAnsi="Times New Roman" w:cs="Times New Roman"/>
          <w:i/>
        </w:rPr>
        <w:t>65</w:t>
      </w:r>
      <w:r w:rsidRPr="005368AB">
        <w:rPr>
          <w:rFonts w:ascii="Times New Roman" w:hAnsi="Times New Roman" w:cs="Times New Roman"/>
        </w:rPr>
        <w:t xml:space="preserve">, </w:t>
      </w:r>
    </w:p>
    <w:p w14:paraId="6A738DBF" w14:textId="70832F64" w:rsidR="00915CA2" w:rsidRPr="007B4CB6" w:rsidRDefault="00915CA2" w:rsidP="00915CA2">
      <w:pPr>
        <w:spacing w:line="480" w:lineRule="auto"/>
        <w:ind w:firstLine="720"/>
        <w:contextualSpacing/>
        <w:rPr>
          <w:rFonts w:ascii="Times New Roman" w:hAnsi="Times New Roman" w:cs="Times New Roman"/>
        </w:rPr>
      </w:pPr>
      <w:r w:rsidRPr="005368AB">
        <w:rPr>
          <w:rFonts w:ascii="Times New Roman" w:hAnsi="Times New Roman" w:cs="Times New Roman"/>
        </w:rPr>
        <w:t>98–109.</w:t>
      </w:r>
    </w:p>
    <w:p w14:paraId="22E8D6B1" w14:textId="15AE148D" w:rsidR="00E5797B" w:rsidRPr="0071619E"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Stern , D. B. (1983)</w:t>
      </w:r>
      <w:r w:rsidR="00DE1609">
        <w:rPr>
          <w:rFonts w:ascii="Times New Roman" w:hAnsi="Times New Roman" w:cs="Times New Roman"/>
        </w:rPr>
        <w:t>.</w:t>
      </w:r>
      <w:r w:rsidRPr="0071619E">
        <w:rPr>
          <w:rFonts w:ascii="Times New Roman" w:hAnsi="Times New Roman" w:cs="Times New Roman"/>
        </w:rPr>
        <w:t xml:space="preserve"> Unformulated experience. </w:t>
      </w:r>
      <w:r w:rsidRPr="00DE1609">
        <w:rPr>
          <w:rFonts w:ascii="Times New Roman" w:hAnsi="Times New Roman" w:cs="Times New Roman"/>
          <w:i/>
        </w:rPr>
        <w:t>Contemporary Psychoanalysis, 19</w:t>
      </w:r>
      <w:r w:rsidR="00DE1609">
        <w:rPr>
          <w:rFonts w:ascii="Times New Roman" w:hAnsi="Times New Roman" w:cs="Times New Roman"/>
          <w:i/>
        </w:rPr>
        <w:t xml:space="preserve">, </w:t>
      </w:r>
      <w:r w:rsidRPr="0071619E">
        <w:rPr>
          <w:rFonts w:ascii="Times New Roman" w:hAnsi="Times New Roman" w:cs="Times New Roman"/>
        </w:rPr>
        <w:t>71-79.</w:t>
      </w:r>
    </w:p>
    <w:p w14:paraId="598109AF" w14:textId="501606FD" w:rsidR="00E5797B" w:rsidRPr="0071619E" w:rsidRDefault="00DE1609" w:rsidP="00E5797B">
      <w:pPr>
        <w:spacing w:line="480" w:lineRule="auto"/>
        <w:contextualSpacing/>
        <w:rPr>
          <w:rFonts w:ascii="Times New Roman" w:hAnsi="Times New Roman" w:cs="Times New Roman"/>
        </w:rPr>
      </w:pPr>
      <w:r>
        <w:rPr>
          <w:rFonts w:ascii="Times New Roman" w:hAnsi="Times New Roman" w:cs="Times New Roman"/>
        </w:rPr>
        <w:t xml:space="preserve">Stern , D. N. (1985) </w:t>
      </w:r>
      <w:r w:rsidRPr="00DE1609">
        <w:rPr>
          <w:rFonts w:ascii="Times New Roman" w:hAnsi="Times New Roman" w:cs="Times New Roman"/>
          <w:i/>
        </w:rPr>
        <w:t>The interpersonal world of the i</w:t>
      </w:r>
      <w:r w:rsidR="00E5797B" w:rsidRPr="00DE1609">
        <w:rPr>
          <w:rFonts w:ascii="Times New Roman" w:hAnsi="Times New Roman" w:cs="Times New Roman"/>
          <w:i/>
        </w:rPr>
        <w:t>nfant</w:t>
      </w:r>
      <w:r w:rsidR="00E5797B" w:rsidRPr="0071619E">
        <w:rPr>
          <w:rFonts w:ascii="Times New Roman" w:hAnsi="Times New Roman" w:cs="Times New Roman"/>
        </w:rPr>
        <w:t>. New York: Basic Books</w:t>
      </w:r>
      <w:r w:rsidR="0045376A" w:rsidRPr="0071619E">
        <w:rPr>
          <w:rFonts w:ascii="Times New Roman" w:hAnsi="Times New Roman" w:cs="Times New Roman"/>
        </w:rPr>
        <w:t>.</w:t>
      </w:r>
    </w:p>
    <w:p w14:paraId="7816E622" w14:textId="740E98BE" w:rsidR="00DE1609"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 xml:space="preserve">Stewart,S.H., Svolensky, M.J., </w:t>
      </w:r>
      <w:r w:rsidR="00295427">
        <w:rPr>
          <w:rFonts w:ascii="Times New Roman" w:hAnsi="Times New Roman" w:cs="Times New Roman"/>
        </w:rPr>
        <w:t xml:space="preserve">&amp; </w:t>
      </w:r>
      <w:r w:rsidRPr="0071619E">
        <w:rPr>
          <w:rFonts w:ascii="Times New Roman" w:hAnsi="Times New Roman" w:cs="Times New Roman"/>
        </w:rPr>
        <w:t>Eifert, G.H.</w:t>
      </w:r>
      <w:r w:rsidR="00295427">
        <w:rPr>
          <w:rFonts w:ascii="Times New Roman" w:hAnsi="Times New Roman" w:cs="Times New Roman"/>
        </w:rPr>
        <w:t xml:space="preserve"> </w:t>
      </w:r>
      <w:r w:rsidRPr="0071619E">
        <w:rPr>
          <w:rFonts w:ascii="Times New Roman" w:hAnsi="Times New Roman" w:cs="Times New Roman"/>
        </w:rPr>
        <w:t xml:space="preserve">(2002). The relations of anxiety sensitivity, </w:t>
      </w:r>
    </w:p>
    <w:p w14:paraId="69F0FFA5" w14:textId="77777777" w:rsidR="00DE1609" w:rsidRDefault="00E5797B" w:rsidP="00DE1609">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experiential avoidance, and alexithymic coping to young adults’ motivations for drinking. </w:t>
      </w:r>
    </w:p>
    <w:p w14:paraId="78896AF2" w14:textId="5D8C44CA" w:rsidR="00E5797B" w:rsidRPr="0071619E" w:rsidRDefault="00E5797B" w:rsidP="00DE1609">
      <w:pPr>
        <w:spacing w:line="480" w:lineRule="auto"/>
        <w:ind w:firstLine="720"/>
        <w:contextualSpacing/>
        <w:rPr>
          <w:rFonts w:ascii="Times New Roman" w:hAnsi="Times New Roman" w:cs="Times New Roman"/>
        </w:rPr>
      </w:pPr>
      <w:r w:rsidRPr="00DE1609">
        <w:rPr>
          <w:rFonts w:ascii="Times New Roman" w:hAnsi="Times New Roman" w:cs="Times New Roman"/>
          <w:i/>
        </w:rPr>
        <w:t>Behavior Modification, 26</w:t>
      </w:r>
      <w:r w:rsidRPr="0071619E">
        <w:rPr>
          <w:rFonts w:ascii="Times New Roman" w:hAnsi="Times New Roman" w:cs="Times New Roman"/>
        </w:rPr>
        <w:t xml:space="preserve">, 274-296. </w:t>
      </w:r>
    </w:p>
    <w:p w14:paraId="302AF608" w14:textId="6F06A0E4" w:rsidR="006B0AF6" w:rsidRDefault="00E5797B" w:rsidP="006B0AF6">
      <w:pPr>
        <w:spacing w:line="480" w:lineRule="auto"/>
        <w:contextualSpacing/>
        <w:rPr>
          <w:rFonts w:ascii="Times New Roman" w:hAnsi="Times New Roman" w:cs="Times New Roman"/>
          <w:i/>
        </w:rPr>
      </w:pPr>
      <w:r w:rsidRPr="0071619E">
        <w:rPr>
          <w:rFonts w:ascii="Times New Roman" w:hAnsi="Times New Roman" w:cs="Times New Roman"/>
        </w:rPr>
        <w:t>S</w:t>
      </w:r>
      <w:r w:rsidR="002C29FA" w:rsidRPr="0071619E">
        <w:rPr>
          <w:rFonts w:ascii="Times New Roman" w:hAnsi="Times New Roman" w:cs="Times New Roman"/>
        </w:rPr>
        <w:t>tolorow, R.</w:t>
      </w:r>
      <w:r w:rsidR="00295427">
        <w:rPr>
          <w:rFonts w:ascii="Times New Roman" w:hAnsi="Times New Roman" w:cs="Times New Roman"/>
        </w:rPr>
        <w:t xml:space="preserve"> </w:t>
      </w:r>
      <w:r w:rsidR="006B0AF6">
        <w:rPr>
          <w:rFonts w:ascii="Times New Roman" w:hAnsi="Times New Roman" w:cs="Times New Roman"/>
        </w:rPr>
        <w:t>(1975). The n</w:t>
      </w:r>
      <w:r w:rsidRPr="0071619E">
        <w:rPr>
          <w:rFonts w:ascii="Times New Roman" w:hAnsi="Times New Roman" w:cs="Times New Roman"/>
        </w:rPr>
        <w:t xml:space="preserve">arcissistic </w:t>
      </w:r>
      <w:r w:rsidR="006B0AF6">
        <w:rPr>
          <w:rFonts w:ascii="Times New Roman" w:hAnsi="Times New Roman" w:cs="Times New Roman"/>
        </w:rPr>
        <w:t>f</w:t>
      </w:r>
      <w:r w:rsidRPr="0071619E">
        <w:rPr>
          <w:rFonts w:ascii="Times New Roman" w:hAnsi="Times New Roman" w:cs="Times New Roman"/>
        </w:rPr>
        <w:t xml:space="preserve">unction of </w:t>
      </w:r>
      <w:r w:rsidR="006B0AF6">
        <w:rPr>
          <w:rFonts w:ascii="Times New Roman" w:hAnsi="Times New Roman" w:cs="Times New Roman"/>
        </w:rPr>
        <w:t>masochism (a</w:t>
      </w:r>
      <w:r w:rsidRPr="0071619E">
        <w:rPr>
          <w:rFonts w:ascii="Times New Roman" w:hAnsi="Times New Roman" w:cs="Times New Roman"/>
        </w:rPr>
        <w:t xml:space="preserve">nd </w:t>
      </w:r>
      <w:r w:rsidR="006B0AF6">
        <w:rPr>
          <w:rFonts w:ascii="Times New Roman" w:hAnsi="Times New Roman" w:cs="Times New Roman"/>
        </w:rPr>
        <w:t>s</w:t>
      </w:r>
      <w:r w:rsidRPr="0071619E">
        <w:rPr>
          <w:rFonts w:ascii="Times New Roman" w:hAnsi="Times New Roman" w:cs="Times New Roman"/>
        </w:rPr>
        <w:t xml:space="preserve">adism). </w:t>
      </w:r>
      <w:r w:rsidRPr="006B0AF6">
        <w:rPr>
          <w:rFonts w:ascii="Times New Roman" w:hAnsi="Times New Roman" w:cs="Times New Roman"/>
          <w:i/>
        </w:rPr>
        <w:t xml:space="preserve">International Journal </w:t>
      </w:r>
    </w:p>
    <w:p w14:paraId="1FE99EB2" w14:textId="7B2D4E45" w:rsidR="00E5797B" w:rsidRPr="0071619E" w:rsidRDefault="00E5797B" w:rsidP="006B0AF6">
      <w:pPr>
        <w:spacing w:line="480" w:lineRule="auto"/>
        <w:ind w:firstLine="720"/>
        <w:contextualSpacing/>
        <w:rPr>
          <w:rFonts w:ascii="Times New Roman" w:hAnsi="Times New Roman" w:cs="Times New Roman"/>
        </w:rPr>
      </w:pPr>
      <w:r w:rsidRPr="006B0AF6">
        <w:rPr>
          <w:rFonts w:ascii="Times New Roman" w:hAnsi="Times New Roman" w:cs="Times New Roman"/>
          <w:i/>
        </w:rPr>
        <w:t>of Psycho-Analysis, 56</w:t>
      </w:r>
      <w:r w:rsidR="006B0AF6">
        <w:rPr>
          <w:rFonts w:ascii="Times New Roman" w:hAnsi="Times New Roman" w:cs="Times New Roman"/>
        </w:rPr>
        <w:t xml:space="preserve">, </w:t>
      </w:r>
      <w:r w:rsidRPr="0071619E">
        <w:rPr>
          <w:rFonts w:ascii="Times New Roman" w:hAnsi="Times New Roman" w:cs="Times New Roman"/>
        </w:rPr>
        <w:t>441-448.</w:t>
      </w:r>
    </w:p>
    <w:p w14:paraId="201D0939" w14:textId="77777777" w:rsidR="006B0AF6" w:rsidRDefault="006B0AF6" w:rsidP="00E5797B">
      <w:pPr>
        <w:spacing w:line="480" w:lineRule="auto"/>
        <w:contextualSpacing/>
        <w:rPr>
          <w:rFonts w:ascii="Times New Roman" w:hAnsi="Times New Roman" w:cs="Times New Roman"/>
        </w:rPr>
      </w:pPr>
      <w:r>
        <w:rPr>
          <w:rFonts w:ascii="Times New Roman" w:hAnsi="Times New Roman" w:cs="Times New Roman"/>
        </w:rPr>
        <w:t xml:space="preserve">Telch, C.F. (1997). </w:t>
      </w:r>
      <w:r w:rsidR="00E5797B" w:rsidRPr="0071619E">
        <w:rPr>
          <w:rFonts w:ascii="Times New Roman" w:hAnsi="Times New Roman" w:cs="Times New Roman"/>
        </w:rPr>
        <w:t>Skills training treatment for adaptive affect regulation in a woman with binge-</w:t>
      </w:r>
    </w:p>
    <w:p w14:paraId="7771F305" w14:textId="14F782BC" w:rsidR="00E5797B" w:rsidRPr="0071619E" w:rsidRDefault="00E5797B"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eating disorder. </w:t>
      </w:r>
      <w:r w:rsidRPr="006B0AF6">
        <w:rPr>
          <w:rFonts w:ascii="Times New Roman" w:hAnsi="Times New Roman" w:cs="Times New Roman"/>
          <w:i/>
        </w:rPr>
        <w:t>International Journal of Eating Disorders, 22</w:t>
      </w:r>
      <w:r w:rsidR="006B0AF6">
        <w:rPr>
          <w:rFonts w:ascii="Times New Roman" w:hAnsi="Times New Roman" w:cs="Times New Roman"/>
          <w:i/>
        </w:rPr>
        <w:t xml:space="preserve">, </w:t>
      </w:r>
      <w:r w:rsidRPr="0071619E">
        <w:rPr>
          <w:rFonts w:ascii="Times New Roman" w:hAnsi="Times New Roman" w:cs="Times New Roman"/>
        </w:rPr>
        <w:t xml:space="preserve">77-81. DOI: </w:t>
      </w:r>
    </w:p>
    <w:p w14:paraId="69850F55" w14:textId="77777777" w:rsidR="00E5797B" w:rsidRPr="0071619E" w:rsidRDefault="00E5797B"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10.1002/(SICI)1098-108X(199707)22:1&lt;77::AID-EAT10&gt;3.0.CO;2F</w:t>
      </w:r>
    </w:p>
    <w:p w14:paraId="4356FF39" w14:textId="77777777" w:rsidR="00E74BB0" w:rsidRDefault="00E74BB0" w:rsidP="00E74BB0">
      <w:pPr>
        <w:spacing w:line="480" w:lineRule="auto"/>
        <w:contextualSpacing/>
        <w:rPr>
          <w:rFonts w:ascii="Times New Roman" w:hAnsi="Times New Roman" w:cs="Times New Roman"/>
        </w:rPr>
      </w:pPr>
      <w:r w:rsidRPr="00E74BB0">
        <w:rPr>
          <w:rFonts w:ascii="Times New Roman" w:hAnsi="Times New Roman" w:cs="Times New Roman"/>
        </w:rPr>
        <w:t xml:space="preserve">Wachtel, P. (1997). </w:t>
      </w:r>
      <w:r w:rsidRPr="00E74BB0">
        <w:rPr>
          <w:rFonts w:ascii="Times New Roman" w:hAnsi="Times New Roman" w:cs="Times New Roman"/>
          <w:i/>
        </w:rPr>
        <w:t>Psychoanalysis, behavior therapy and the relational world</w:t>
      </w:r>
      <w:r w:rsidRPr="00E74BB0">
        <w:rPr>
          <w:rFonts w:ascii="Times New Roman" w:hAnsi="Times New Roman" w:cs="Times New Roman"/>
        </w:rPr>
        <w:t xml:space="preserve">. Washington, </w:t>
      </w:r>
    </w:p>
    <w:p w14:paraId="5266B3C1" w14:textId="7B8A0B37" w:rsidR="00E74BB0" w:rsidRPr="00E74BB0" w:rsidRDefault="00E74BB0" w:rsidP="00E74BB0">
      <w:pPr>
        <w:spacing w:line="480" w:lineRule="auto"/>
        <w:ind w:firstLine="720"/>
        <w:contextualSpacing/>
        <w:rPr>
          <w:rFonts w:ascii="Times New Roman" w:hAnsi="Times New Roman" w:cs="Times New Roman"/>
        </w:rPr>
      </w:pPr>
      <w:r w:rsidRPr="00E74BB0">
        <w:rPr>
          <w:rFonts w:ascii="Times New Roman" w:hAnsi="Times New Roman" w:cs="Times New Roman"/>
        </w:rPr>
        <w:t>D.C.: American Psychological Association.</w:t>
      </w:r>
    </w:p>
    <w:p w14:paraId="6B236214" w14:textId="490AD3EC" w:rsidR="006B0AF6" w:rsidRDefault="002C29FA" w:rsidP="00344B07">
      <w:pPr>
        <w:spacing w:line="480" w:lineRule="auto"/>
        <w:contextualSpacing/>
        <w:rPr>
          <w:rFonts w:ascii="Times New Roman" w:hAnsi="Times New Roman" w:cs="Times New Roman"/>
        </w:rPr>
      </w:pPr>
      <w:r w:rsidRPr="0071619E">
        <w:rPr>
          <w:rFonts w:ascii="Times New Roman" w:hAnsi="Times New Roman" w:cs="Times New Roman"/>
        </w:rPr>
        <w:t>Winnicott, D.</w:t>
      </w:r>
      <w:r w:rsidR="00E74BB0">
        <w:rPr>
          <w:rFonts w:ascii="Times New Roman" w:hAnsi="Times New Roman" w:cs="Times New Roman"/>
        </w:rPr>
        <w:t xml:space="preserve"> </w:t>
      </w:r>
      <w:r w:rsidR="00344B07" w:rsidRPr="0071619E">
        <w:rPr>
          <w:rFonts w:ascii="Times New Roman" w:hAnsi="Times New Roman" w:cs="Times New Roman"/>
        </w:rPr>
        <w:t>(1965).</w:t>
      </w:r>
      <w:r w:rsidR="006B0AF6">
        <w:rPr>
          <w:rFonts w:ascii="Times New Roman" w:hAnsi="Times New Roman" w:cs="Times New Roman"/>
        </w:rPr>
        <w:t xml:space="preserve"> </w:t>
      </w:r>
      <w:r w:rsidR="00344B07" w:rsidRPr="006B0AF6">
        <w:rPr>
          <w:rFonts w:ascii="Times New Roman" w:hAnsi="Times New Roman" w:cs="Times New Roman"/>
          <w:i/>
        </w:rPr>
        <w:t>The maturational processes and the facilitating environment.</w:t>
      </w:r>
      <w:r w:rsidR="006B0AF6">
        <w:rPr>
          <w:rFonts w:ascii="Times New Roman" w:hAnsi="Times New Roman" w:cs="Times New Roman"/>
        </w:rPr>
        <w:t xml:space="preserve"> </w:t>
      </w:r>
      <w:r w:rsidR="00344B07" w:rsidRPr="0071619E">
        <w:rPr>
          <w:rFonts w:ascii="Times New Roman" w:hAnsi="Times New Roman" w:cs="Times New Roman"/>
        </w:rPr>
        <w:t xml:space="preserve">New </w:t>
      </w:r>
    </w:p>
    <w:p w14:paraId="60694574" w14:textId="2AF8ED35" w:rsidR="00344B07" w:rsidRPr="0071619E" w:rsidRDefault="00344B07"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York:</w:t>
      </w:r>
      <w:r w:rsidR="006B0AF6">
        <w:rPr>
          <w:rFonts w:ascii="Times New Roman" w:hAnsi="Times New Roman" w:cs="Times New Roman"/>
        </w:rPr>
        <w:t xml:space="preserve"> </w:t>
      </w:r>
      <w:r w:rsidRPr="0071619E">
        <w:rPr>
          <w:rFonts w:ascii="Times New Roman" w:hAnsi="Times New Roman" w:cs="Times New Roman"/>
        </w:rPr>
        <w:t>International Universities Press.</w:t>
      </w:r>
    </w:p>
    <w:p w14:paraId="2AB0C526" w14:textId="6C572C02" w:rsidR="006B0AF6" w:rsidRDefault="00E5797B" w:rsidP="00E5797B">
      <w:pPr>
        <w:spacing w:line="480" w:lineRule="auto"/>
        <w:contextualSpacing/>
        <w:rPr>
          <w:rFonts w:ascii="Times New Roman" w:hAnsi="Times New Roman" w:cs="Times New Roman"/>
        </w:rPr>
      </w:pPr>
      <w:r w:rsidRPr="0071619E">
        <w:rPr>
          <w:rFonts w:ascii="Times New Roman" w:hAnsi="Times New Roman" w:cs="Times New Roman"/>
        </w:rPr>
        <w:t xml:space="preserve">Woodman, T., Huggins,M., Le Scanff,C., </w:t>
      </w:r>
      <w:r w:rsidR="00295427">
        <w:rPr>
          <w:rFonts w:ascii="Times New Roman" w:hAnsi="Times New Roman" w:cs="Times New Roman"/>
        </w:rPr>
        <w:t xml:space="preserve">&amp; </w:t>
      </w:r>
      <w:r w:rsidRPr="0071619E">
        <w:rPr>
          <w:rFonts w:ascii="Times New Roman" w:hAnsi="Times New Roman" w:cs="Times New Roman"/>
        </w:rPr>
        <w:t xml:space="preserve">Cazenave, N. (2009). Alexithymia determines the </w:t>
      </w:r>
    </w:p>
    <w:p w14:paraId="0BBE6A68" w14:textId="316C86E0" w:rsidR="00E5797B" w:rsidRPr="0071619E" w:rsidRDefault="00E5797B"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anxiety experienced in skydiving. </w:t>
      </w:r>
      <w:r w:rsidRPr="006B0AF6">
        <w:rPr>
          <w:rFonts w:ascii="Times New Roman" w:hAnsi="Times New Roman" w:cs="Times New Roman"/>
          <w:i/>
        </w:rPr>
        <w:t>Journal of Affective Disorders</w:t>
      </w:r>
      <w:r w:rsidR="006B0AF6" w:rsidRPr="006B0AF6">
        <w:rPr>
          <w:rFonts w:ascii="Times New Roman" w:hAnsi="Times New Roman" w:cs="Times New Roman"/>
          <w:i/>
        </w:rPr>
        <w:t>,</w:t>
      </w:r>
      <w:r w:rsidRPr="006B0AF6">
        <w:rPr>
          <w:rFonts w:ascii="Times New Roman" w:hAnsi="Times New Roman" w:cs="Times New Roman"/>
          <w:i/>
        </w:rPr>
        <w:t xml:space="preserve"> 116</w:t>
      </w:r>
      <w:r w:rsidRPr="0071619E">
        <w:rPr>
          <w:rFonts w:ascii="Times New Roman" w:hAnsi="Times New Roman" w:cs="Times New Roman"/>
        </w:rPr>
        <w:t>, 134–138.</w:t>
      </w:r>
    </w:p>
    <w:p w14:paraId="2B7F0C54" w14:textId="62AE08E8" w:rsidR="006B0AF6" w:rsidRDefault="00735AD9" w:rsidP="00E5797B">
      <w:pPr>
        <w:spacing w:line="480" w:lineRule="auto"/>
        <w:contextualSpacing/>
        <w:rPr>
          <w:rFonts w:ascii="Times New Roman" w:hAnsi="Times New Roman" w:cs="Times New Roman"/>
        </w:rPr>
      </w:pPr>
      <w:r w:rsidRPr="0071619E">
        <w:rPr>
          <w:rFonts w:ascii="Times New Roman" w:hAnsi="Times New Roman" w:cs="Times New Roman"/>
        </w:rPr>
        <w:t>Zerbe</w:t>
      </w:r>
      <w:r w:rsidR="00B06D1E" w:rsidRPr="0071619E">
        <w:rPr>
          <w:rFonts w:ascii="Times New Roman" w:hAnsi="Times New Roman" w:cs="Times New Roman"/>
        </w:rPr>
        <w:t xml:space="preserve">, K. (2008). </w:t>
      </w:r>
      <w:r w:rsidR="00B06D1E" w:rsidRPr="006B0AF6">
        <w:rPr>
          <w:rFonts w:ascii="Times New Roman" w:hAnsi="Times New Roman" w:cs="Times New Roman"/>
          <w:i/>
        </w:rPr>
        <w:t xml:space="preserve">Integrated </w:t>
      </w:r>
      <w:r w:rsidR="00DE1609">
        <w:rPr>
          <w:rFonts w:ascii="Times New Roman" w:hAnsi="Times New Roman" w:cs="Times New Roman"/>
          <w:i/>
        </w:rPr>
        <w:t>t</w:t>
      </w:r>
      <w:r w:rsidR="00B06D1E" w:rsidRPr="006B0AF6">
        <w:rPr>
          <w:rFonts w:ascii="Times New Roman" w:hAnsi="Times New Roman" w:cs="Times New Roman"/>
          <w:i/>
        </w:rPr>
        <w:t xml:space="preserve">reatment of </w:t>
      </w:r>
      <w:r w:rsidR="00DE1609">
        <w:rPr>
          <w:rFonts w:ascii="Times New Roman" w:hAnsi="Times New Roman" w:cs="Times New Roman"/>
          <w:i/>
        </w:rPr>
        <w:t>e</w:t>
      </w:r>
      <w:r w:rsidR="00B06D1E" w:rsidRPr="006B0AF6">
        <w:rPr>
          <w:rFonts w:ascii="Times New Roman" w:hAnsi="Times New Roman" w:cs="Times New Roman"/>
          <w:i/>
        </w:rPr>
        <w:t xml:space="preserve">ating </w:t>
      </w:r>
      <w:r w:rsidR="00DE1609">
        <w:rPr>
          <w:rFonts w:ascii="Times New Roman" w:hAnsi="Times New Roman" w:cs="Times New Roman"/>
          <w:i/>
        </w:rPr>
        <w:t>d</w:t>
      </w:r>
      <w:r w:rsidR="00B06D1E" w:rsidRPr="006B0AF6">
        <w:rPr>
          <w:rFonts w:ascii="Times New Roman" w:hAnsi="Times New Roman" w:cs="Times New Roman"/>
          <w:i/>
        </w:rPr>
        <w:t xml:space="preserve">isorders: Beyond the </w:t>
      </w:r>
      <w:r w:rsidR="00DE1609">
        <w:rPr>
          <w:rFonts w:ascii="Times New Roman" w:hAnsi="Times New Roman" w:cs="Times New Roman"/>
          <w:i/>
        </w:rPr>
        <w:t>b</w:t>
      </w:r>
      <w:r w:rsidR="00B06D1E" w:rsidRPr="006B0AF6">
        <w:rPr>
          <w:rFonts w:ascii="Times New Roman" w:hAnsi="Times New Roman" w:cs="Times New Roman"/>
          <w:i/>
        </w:rPr>
        <w:t xml:space="preserve">ody </w:t>
      </w:r>
      <w:r w:rsidR="00DE1609">
        <w:rPr>
          <w:rFonts w:ascii="Times New Roman" w:hAnsi="Times New Roman" w:cs="Times New Roman"/>
          <w:i/>
        </w:rPr>
        <w:t>b</w:t>
      </w:r>
      <w:r w:rsidR="00B06D1E" w:rsidRPr="006B0AF6">
        <w:rPr>
          <w:rFonts w:ascii="Times New Roman" w:hAnsi="Times New Roman" w:cs="Times New Roman"/>
          <w:i/>
        </w:rPr>
        <w:t>etrayed</w:t>
      </w:r>
      <w:r w:rsidR="00B06D1E" w:rsidRPr="0071619E">
        <w:rPr>
          <w:rFonts w:ascii="Times New Roman" w:hAnsi="Times New Roman" w:cs="Times New Roman"/>
        </w:rPr>
        <w:t xml:space="preserve">. New </w:t>
      </w:r>
    </w:p>
    <w:p w14:paraId="1210F8B8" w14:textId="4408BAE5" w:rsidR="00735AD9" w:rsidRPr="0071619E" w:rsidRDefault="00B06D1E" w:rsidP="006B0AF6">
      <w:pPr>
        <w:spacing w:line="480" w:lineRule="auto"/>
        <w:ind w:firstLine="720"/>
        <w:contextualSpacing/>
        <w:rPr>
          <w:rFonts w:ascii="Times New Roman" w:hAnsi="Times New Roman" w:cs="Times New Roman"/>
        </w:rPr>
      </w:pPr>
      <w:r w:rsidRPr="0071619E">
        <w:rPr>
          <w:rFonts w:ascii="Times New Roman" w:hAnsi="Times New Roman" w:cs="Times New Roman"/>
        </w:rPr>
        <w:t>York and London: W.W.Norton &amp; Company.</w:t>
      </w:r>
    </w:p>
    <w:p w14:paraId="52F5E303" w14:textId="77777777" w:rsidR="00E5797B" w:rsidRPr="0071619E" w:rsidRDefault="00E5797B" w:rsidP="007E3998">
      <w:pPr>
        <w:spacing w:line="480" w:lineRule="auto"/>
        <w:contextualSpacing/>
        <w:rPr>
          <w:rFonts w:ascii="Times New Roman" w:hAnsi="Times New Roman" w:cs="Times New Roman"/>
        </w:rPr>
      </w:pPr>
    </w:p>
    <w:p w14:paraId="02084725" w14:textId="77777777" w:rsidR="0089372E" w:rsidRPr="0071619E" w:rsidRDefault="0089372E" w:rsidP="007E3998">
      <w:pPr>
        <w:spacing w:line="480" w:lineRule="auto"/>
        <w:contextualSpacing/>
        <w:rPr>
          <w:rFonts w:ascii="Times New Roman" w:hAnsi="Times New Roman" w:cs="Times New Roman"/>
        </w:rPr>
      </w:pPr>
    </w:p>
    <w:p w14:paraId="129E0640" w14:textId="77777777" w:rsidR="0089372E" w:rsidRPr="0071619E" w:rsidRDefault="0089372E" w:rsidP="007E3998">
      <w:pPr>
        <w:spacing w:line="480" w:lineRule="auto"/>
        <w:contextualSpacing/>
        <w:rPr>
          <w:rFonts w:ascii="Times New Roman" w:hAnsi="Times New Roman" w:cs="Times New Roman"/>
        </w:rPr>
      </w:pPr>
    </w:p>
    <w:p w14:paraId="53627462" w14:textId="77777777" w:rsidR="0089372E" w:rsidRPr="0071619E" w:rsidRDefault="0089372E" w:rsidP="007E3998">
      <w:pPr>
        <w:spacing w:line="480" w:lineRule="auto"/>
        <w:contextualSpacing/>
        <w:rPr>
          <w:rFonts w:ascii="Times New Roman" w:hAnsi="Times New Roman" w:cs="Times New Roman"/>
        </w:rPr>
      </w:pPr>
    </w:p>
    <w:p w14:paraId="0317A7C0" w14:textId="77777777" w:rsidR="0089372E" w:rsidRPr="0071619E" w:rsidRDefault="0089372E" w:rsidP="007E3998">
      <w:pPr>
        <w:spacing w:line="480" w:lineRule="auto"/>
        <w:contextualSpacing/>
        <w:rPr>
          <w:rFonts w:ascii="Times New Roman" w:hAnsi="Times New Roman" w:cs="Times New Roman"/>
        </w:rPr>
      </w:pPr>
    </w:p>
    <w:p w14:paraId="3457E121" w14:textId="77777777" w:rsidR="00735AD9" w:rsidRPr="0071619E" w:rsidRDefault="00735AD9">
      <w:pPr>
        <w:rPr>
          <w:rFonts w:ascii="Times New Roman" w:hAnsi="Times New Roman" w:cs="Times New Roman"/>
        </w:rPr>
      </w:pPr>
    </w:p>
    <w:p w14:paraId="2E35412C" w14:textId="77777777" w:rsidR="0045376A" w:rsidRPr="0071619E" w:rsidRDefault="0045376A">
      <w:pPr>
        <w:rPr>
          <w:rFonts w:ascii="Times New Roman" w:hAnsi="Times New Roman" w:cs="Times New Roman"/>
        </w:rPr>
      </w:pPr>
    </w:p>
    <w:sectPr w:rsidR="0045376A" w:rsidRPr="0071619E" w:rsidSect="007C77F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8E23" w14:textId="77777777" w:rsidR="00B96624" w:rsidRDefault="00B96624" w:rsidP="00D36669">
      <w:pPr>
        <w:spacing w:after="0" w:line="240" w:lineRule="auto"/>
      </w:pPr>
      <w:r>
        <w:separator/>
      </w:r>
    </w:p>
  </w:endnote>
  <w:endnote w:type="continuationSeparator" w:id="0">
    <w:p w14:paraId="41CF346F" w14:textId="77777777" w:rsidR="00B96624" w:rsidRDefault="00B96624" w:rsidP="00D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8A042" w14:textId="77777777" w:rsidR="00B96624" w:rsidRDefault="00B96624" w:rsidP="00D36669">
      <w:pPr>
        <w:spacing w:after="0" w:line="240" w:lineRule="auto"/>
      </w:pPr>
      <w:r>
        <w:separator/>
      </w:r>
    </w:p>
  </w:footnote>
  <w:footnote w:type="continuationSeparator" w:id="0">
    <w:p w14:paraId="6AACF352" w14:textId="77777777" w:rsidR="00B96624" w:rsidRDefault="00B96624" w:rsidP="00D366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2871" w14:textId="77777777" w:rsidR="00B96624" w:rsidRDefault="00B96624" w:rsidP="000A3A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D3F96" w14:textId="77777777" w:rsidR="00B96624" w:rsidRDefault="00B96624" w:rsidP="00D366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D725" w14:textId="77777777" w:rsidR="00B96624" w:rsidRDefault="00B96624" w:rsidP="000A3A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572">
      <w:rPr>
        <w:rStyle w:val="PageNumber"/>
        <w:noProof/>
      </w:rPr>
      <w:t>1</w:t>
    </w:r>
    <w:r>
      <w:rPr>
        <w:rStyle w:val="PageNumber"/>
      </w:rPr>
      <w:fldChar w:fldCharType="end"/>
    </w:r>
  </w:p>
  <w:p w14:paraId="420BEFBE" w14:textId="64E856FB" w:rsidR="00091C66" w:rsidRDefault="00B96624" w:rsidP="00D36669">
    <w:pPr>
      <w:pStyle w:val="Header"/>
      <w:ind w:right="360"/>
      <w:rPr>
        <w:sz w:val="20"/>
        <w:szCs w:val="20"/>
      </w:rPr>
    </w:pPr>
    <w:r w:rsidRPr="007D54BE">
      <w:rPr>
        <w:sz w:val="20"/>
        <w:szCs w:val="20"/>
      </w:rPr>
      <w:t xml:space="preserve">Listening to words, hearing feelings </w:t>
    </w:r>
    <w:r w:rsidR="00091C66">
      <w:rPr>
        <w:sz w:val="20"/>
        <w:szCs w:val="20"/>
      </w:rPr>
      <w:t xml:space="preserve"> by </w:t>
    </w:r>
    <w:r w:rsidR="00091C66" w:rsidRPr="00091C66">
      <w:rPr>
        <w:sz w:val="20"/>
        <w:szCs w:val="20"/>
      </w:rPr>
      <w:t>F. Diane Barth, LCSW</w:t>
    </w:r>
  </w:p>
  <w:p w14:paraId="405DC0B6" w14:textId="67B6E4AD" w:rsidR="00091C66" w:rsidRDefault="00091C66" w:rsidP="00D36669">
    <w:pPr>
      <w:pStyle w:val="Header"/>
      <w:ind w:right="360"/>
      <w:rPr>
        <w:sz w:val="20"/>
        <w:szCs w:val="20"/>
      </w:rPr>
    </w:pPr>
    <w:r>
      <w:rPr>
        <w:sz w:val="20"/>
        <w:szCs w:val="20"/>
      </w:rPr>
      <w:t>May 15, 2015</w:t>
    </w:r>
  </w:p>
  <w:p w14:paraId="4D519137" w14:textId="4BE15459" w:rsidR="00B96624" w:rsidRPr="007D54BE" w:rsidRDefault="00091C66" w:rsidP="00D36669">
    <w:pPr>
      <w:pStyle w:val="Header"/>
      <w:ind w:right="360"/>
      <w:rPr>
        <w:sz w:val="20"/>
        <w:szCs w:val="20"/>
      </w:rPr>
    </w:pPr>
    <w:r>
      <w:rPr>
        <w:sz w:val="20"/>
        <w:szCs w:val="20"/>
      </w:rPr>
      <w:t>DRAFT, ACCEPTED FOR PUBLICATION: PLEASE DO NOT SHARE WITHOUT EXPRESS PERMISSION FROM AUTHOR</w:t>
    </w:r>
    <w:r w:rsidR="00B96624" w:rsidRPr="007D54BE">
      <w:rPr>
        <w:sz w:val="20"/>
        <w:szCs w:val="20"/>
      </w:rPr>
      <w:t xml:space="preserve"> </w:t>
    </w:r>
  </w:p>
  <w:p w14:paraId="2E68E8B2" w14:textId="30F3A405" w:rsidR="00B96624" w:rsidRPr="007D54BE" w:rsidRDefault="00B96624" w:rsidP="00D36669">
    <w:pPr>
      <w:pStyle w:val="Header"/>
      <w:ind w:right="36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69"/>
    <w:rsid w:val="000153BD"/>
    <w:rsid w:val="000172AA"/>
    <w:rsid w:val="000177B1"/>
    <w:rsid w:val="00026B4A"/>
    <w:rsid w:val="000468CF"/>
    <w:rsid w:val="00050A50"/>
    <w:rsid w:val="000535A8"/>
    <w:rsid w:val="00070591"/>
    <w:rsid w:val="00085619"/>
    <w:rsid w:val="00091C66"/>
    <w:rsid w:val="00093692"/>
    <w:rsid w:val="000973FD"/>
    <w:rsid w:val="000A3AED"/>
    <w:rsid w:val="000B4D21"/>
    <w:rsid w:val="000B5145"/>
    <w:rsid w:val="000B631C"/>
    <w:rsid w:val="000C057E"/>
    <w:rsid w:val="000C05B7"/>
    <w:rsid w:val="000D6A97"/>
    <w:rsid w:val="000F45C2"/>
    <w:rsid w:val="00107171"/>
    <w:rsid w:val="0011512C"/>
    <w:rsid w:val="00127007"/>
    <w:rsid w:val="001376C1"/>
    <w:rsid w:val="00140536"/>
    <w:rsid w:val="0014291D"/>
    <w:rsid w:val="00147B8D"/>
    <w:rsid w:val="00154D7E"/>
    <w:rsid w:val="001637EA"/>
    <w:rsid w:val="0016428B"/>
    <w:rsid w:val="00165AAD"/>
    <w:rsid w:val="00170635"/>
    <w:rsid w:val="001759DA"/>
    <w:rsid w:val="001760F2"/>
    <w:rsid w:val="001800AE"/>
    <w:rsid w:val="001929A6"/>
    <w:rsid w:val="0019417C"/>
    <w:rsid w:val="00194EE0"/>
    <w:rsid w:val="0019690C"/>
    <w:rsid w:val="001A0F6C"/>
    <w:rsid w:val="001A0F76"/>
    <w:rsid w:val="001A7F52"/>
    <w:rsid w:val="001B0FF5"/>
    <w:rsid w:val="001C3A04"/>
    <w:rsid w:val="001C44D4"/>
    <w:rsid w:val="001D5750"/>
    <w:rsid w:val="001D7AB1"/>
    <w:rsid w:val="001E43AC"/>
    <w:rsid w:val="001F263E"/>
    <w:rsid w:val="0022444D"/>
    <w:rsid w:val="00227613"/>
    <w:rsid w:val="002328F0"/>
    <w:rsid w:val="00237EF8"/>
    <w:rsid w:val="002414D3"/>
    <w:rsid w:val="002460BC"/>
    <w:rsid w:val="00262FD1"/>
    <w:rsid w:val="002702CF"/>
    <w:rsid w:val="00272491"/>
    <w:rsid w:val="002811B0"/>
    <w:rsid w:val="00287E5F"/>
    <w:rsid w:val="00295427"/>
    <w:rsid w:val="002A4749"/>
    <w:rsid w:val="002C29FA"/>
    <w:rsid w:val="002D6949"/>
    <w:rsid w:val="002E1B4B"/>
    <w:rsid w:val="002E3D1C"/>
    <w:rsid w:val="002F3595"/>
    <w:rsid w:val="002F4024"/>
    <w:rsid w:val="002F55BB"/>
    <w:rsid w:val="0030060B"/>
    <w:rsid w:val="00300E22"/>
    <w:rsid w:val="0031555F"/>
    <w:rsid w:val="003315E0"/>
    <w:rsid w:val="00334D90"/>
    <w:rsid w:val="00337B76"/>
    <w:rsid w:val="00344B07"/>
    <w:rsid w:val="0035751A"/>
    <w:rsid w:val="00361404"/>
    <w:rsid w:val="00362DE9"/>
    <w:rsid w:val="00366C9F"/>
    <w:rsid w:val="00367C29"/>
    <w:rsid w:val="00384915"/>
    <w:rsid w:val="00386993"/>
    <w:rsid w:val="003B0CFE"/>
    <w:rsid w:val="003B1417"/>
    <w:rsid w:val="003C3E58"/>
    <w:rsid w:val="003D20A8"/>
    <w:rsid w:val="003D4CFF"/>
    <w:rsid w:val="003E6BDB"/>
    <w:rsid w:val="003F10E4"/>
    <w:rsid w:val="003F1744"/>
    <w:rsid w:val="003F236C"/>
    <w:rsid w:val="00401918"/>
    <w:rsid w:val="00412AD6"/>
    <w:rsid w:val="00415420"/>
    <w:rsid w:val="0042389C"/>
    <w:rsid w:val="00427068"/>
    <w:rsid w:val="004349A7"/>
    <w:rsid w:val="00434B66"/>
    <w:rsid w:val="00437E8A"/>
    <w:rsid w:val="004424E7"/>
    <w:rsid w:val="00444363"/>
    <w:rsid w:val="0045376A"/>
    <w:rsid w:val="004557CB"/>
    <w:rsid w:val="00456509"/>
    <w:rsid w:val="004728B5"/>
    <w:rsid w:val="00476E77"/>
    <w:rsid w:val="004A0E28"/>
    <w:rsid w:val="004A690D"/>
    <w:rsid w:val="004B1736"/>
    <w:rsid w:val="004C4025"/>
    <w:rsid w:val="004E0B57"/>
    <w:rsid w:val="004F700E"/>
    <w:rsid w:val="005368AB"/>
    <w:rsid w:val="00541AE4"/>
    <w:rsid w:val="005452A5"/>
    <w:rsid w:val="005517EE"/>
    <w:rsid w:val="00553FAB"/>
    <w:rsid w:val="00554E40"/>
    <w:rsid w:val="00570C6A"/>
    <w:rsid w:val="00570FD6"/>
    <w:rsid w:val="00580507"/>
    <w:rsid w:val="005811B9"/>
    <w:rsid w:val="0058459A"/>
    <w:rsid w:val="00594C3B"/>
    <w:rsid w:val="005A0657"/>
    <w:rsid w:val="005A0F11"/>
    <w:rsid w:val="005B0FF1"/>
    <w:rsid w:val="005B13F3"/>
    <w:rsid w:val="005D0BF4"/>
    <w:rsid w:val="005D47AD"/>
    <w:rsid w:val="005E172F"/>
    <w:rsid w:val="005F4950"/>
    <w:rsid w:val="005F5EE8"/>
    <w:rsid w:val="005F71FD"/>
    <w:rsid w:val="006011F9"/>
    <w:rsid w:val="00601F5C"/>
    <w:rsid w:val="00611907"/>
    <w:rsid w:val="00624394"/>
    <w:rsid w:val="006268E8"/>
    <w:rsid w:val="0063221A"/>
    <w:rsid w:val="006512BC"/>
    <w:rsid w:val="0066056C"/>
    <w:rsid w:val="00683DBB"/>
    <w:rsid w:val="00691226"/>
    <w:rsid w:val="006940F0"/>
    <w:rsid w:val="006A0EB8"/>
    <w:rsid w:val="006A4E89"/>
    <w:rsid w:val="006A653C"/>
    <w:rsid w:val="006B0AF6"/>
    <w:rsid w:val="006C24E1"/>
    <w:rsid w:val="006C4280"/>
    <w:rsid w:val="006E4DA8"/>
    <w:rsid w:val="007046DB"/>
    <w:rsid w:val="007049F3"/>
    <w:rsid w:val="00704BDA"/>
    <w:rsid w:val="0071619E"/>
    <w:rsid w:val="00717FF5"/>
    <w:rsid w:val="007215C1"/>
    <w:rsid w:val="00727C4C"/>
    <w:rsid w:val="00732905"/>
    <w:rsid w:val="007355FB"/>
    <w:rsid w:val="00735AD9"/>
    <w:rsid w:val="00740A77"/>
    <w:rsid w:val="0074283F"/>
    <w:rsid w:val="0074559F"/>
    <w:rsid w:val="00755357"/>
    <w:rsid w:val="0076627F"/>
    <w:rsid w:val="0077158F"/>
    <w:rsid w:val="007A5C71"/>
    <w:rsid w:val="007A6F05"/>
    <w:rsid w:val="007B4CB6"/>
    <w:rsid w:val="007C2572"/>
    <w:rsid w:val="007C77FE"/>
    <w:rsid w:val="007D0525"/>
    <w:rsid w:val="007D06A8"/>
    <w:rsid w:val="007D54BE"/>
    <w:rsid w:val="007D799B"/>
    <w:rsid w:val="007E2A45"/>
    <w:rsid w:val="007E3998"/>
    <w:rsid w:val="007E65AB"/>
    <w:rsid w:val="007F7474"/>
    <w:rsid w:val="00813EC1"/>
    <w:rsid w:val="00814374"/>
    <w:rsid w:val="00816769"/>
    <w:rsid w:val="008167C7"/>
    <w:rsid w:val="00837457"/>
    <w:rsid w:val="008407C0"/>
    <w:rsid w:val="00851001"/>
    <w:rsid w:val="00860C30"/>
    <w:rsid w:val="00860CCD"/>
    <w:rsid w:val="00870F81"/>
    <w:rsid w:val="008743EC"/>
    <w:rsid w:val="0089372E"/>
    <w:rsid w:val="00895FA9"/>
    <w:rsid w:val="008A30C6"/>
    <w:rsid w:val="008A622D"/>
    <w:rsid w:val="008A7F7E"/>
    <w:rsid w:val="008B05E0"/>
    <w:rsid w:val="008C4267"/>
    <w:rsid w:val="008C526D"/>
    <w:rsid w:val="008C66BE"/>
    <w:rsid w:val="008D2C02"/>
    <w:rsid w:val="008D2F1E"/>
    <w:rsid w:val="008D4F25"/>
    <w:rsid w:val="008F1993"/>
    <w:rsid w:val="008F292A"/>
    <w:rsid w:val="008F45DD"/>
    <w:rsid w:val="0090062F"/>
    <w:rsid w:val="00900920"/>
    <w:rsid w:val="00900937"/>
    <w:rsid w:val="00915CA2"/>
    <w:rsid w:val="00917DF8"/>
    <w:rsid w:val="009225FB"/>
    <w:rsid w:val="00935959"/>
    <w:rsid w:val="009626B7"/>
    <w:rsid w:val="00975DB1"/>
    <w:rsid w:val="009827BE"/>
    <w:rsid w:val="00991856"/>
    <w:rsid w:val="009957BE"/>
    <w:rsid w:val="009A02FC"/>
    <w:rsid w:val="009C045B"/>
    <w:rsid w:val="009C65E5"/>
    <w:rsid w:val="009D40C6"/>
    <w:rsid w:val="009E4458"/>
    <w:rsid w:val="009E63CB"/>
    <w:rsid w:val="009F0AA7"/>
    <w:rsid w:val="009F5713"/>
    <w:rsid w:val="00A038EC"/>
    <w:rsid w:val="00A12090"/>
    <w:rsid w:val="00A12961"/>
    <w:rsid w:val="00A167A8"/>
    <w:rsid w:val="00A20306"/>
    <w:rsid w:val="00A23CBB"/>
    <w:rsid w:val="00A27EFD"/>
    <w:rsid w:val="00A352C2"/>
    <w:rsid w:val="00A50A1D"/>
    <w:rsid w:val="00A54945"/>
    <w:rsid w:val="00A56EF8"/>
    <w:rsid w:val="00A57F4A"/>
    <w:rsid w:val="00A62705"/>
    <w:rsid w:val="00A6277E"/>
    <w:rsid w:val="00A64401"/>
    <w:rsid w:val="00A72C3C"/>
    <w:rsid w:val="00A74C0A"/>
    <w:rsid w:val="00A80EC4"/>
    <w:rsid w:val="00A81310"/>
    <w:rsid w:val="00A90904"/>
    <w:rsid w:val="00AA0575"/>
    <w:rsid w:val="00AA3E9C"/>
    <w:rsid w:val="00AA6D65"/>
    <w:rsid w:val="00AB761A"/>
    <w:rsid w:val="00AC69E2"/>
    <w:rsid w:val="00AD2E8A"/>
    <w:rsid w:val="00AE659E"/>
    <w:rsid w:val="00AF0C7C"/>
    <w:rsid w:val="00AF0E76"/>
    <w:rsid w:val="00AF7F4A"/>
    <w:rsid w:val="00B06D1E"/>
    <w:rsid w:val="00B1529A"/>
    <w:rsid w:val="00B21681"/>
    <w:rsid w:val="00B32610"/>
    <w:rsid w:val="00B40E35"/>
    <w:rsid w:val="00B47B33"/>
    <w:rsid w:val="00B5073A"/>
    <w:rsid w:val="00B52822"/>
    <w:rsid w:val="00B53D6F"/>
    <w:rsid w:val="00B55484"/>
    <w:rsid w:val="00B5587A"/>
    <w:rsid w:val="00B60F7B"/>
    <w:rsid w:val="00B84042"/>
    <w:rsid w:val="00B8629F"/>
    <w:rsid w:val="00B90AAD"/>
    <w:rsid w:val="00B928F7"/>
    <w:rsid w:val="00B93017"/>
    <w:rsid w:val="00B940C5"/>
    <w:rsid w:val="00B96624"/>
    <w:rsid w:val="00BA1D88"/>
    <w:rsid w:val="00BA7527"/>
    <w:rsid w:val="00BB20AF"/>
    <w:rsid w:val="00BB2B00"/>
    <w:rsid w:val="00BC2BA5"/>
    <w:rsid w:val="00BC77A8"/>
    <w:rsid w:val="00BE3621"/>
    <w:rsid w:val="00BE55A0"/>
    <w:rsid w:val="00C0559E"/>
    <w:rsid w:val="00C12B72"/>
    <w:rsid w:val="00C21726"/>
    <w:rsid w:val="00C22196"/>
    <w:rsid w:val="00C25660"/>
    <w:rsid w:val="00C2618B"/>
    <w:rsid w:val="00C32F33"/>
    <w:rsid w:val="00C33552"/>
    <w:rsid w:val="00C34CB7"/>
    <w:rsid w:val="00C44DF2"/>
    <w:rsid w:val="00C46ABF"/>
    <w:rsid w:val="00C50FA0"/>
    <w:rsid w:val="00C73958"/>
    <w:rsid w:val="00C82098"/>
    <w:rsid w:val="00C97C2F"/>
    <w:rsid w:val="00CA0344"/>
    <w:rsid w:val="00CA783C"/>
    <w:rsid w:val="00CB17AB"/>
    <w:rsid w:val="00CE0316"/>
    <w:rsid w:val="00D01DCE"/>
    <w:rsid w:val="00D0236A"/>
    <w:rsid w:val="00D106A8"/>
    <w:rsid w:val="00D23F7C"/>
    <w:rsid w:val="00D36669"/>
    <w:rsid w:val="00D47F70"/>
    <w:rsid w:val="00D74FB1"/>
    <w:rsid w:val="00D843D7"/>
    <w:rsid w:val="00DC5947"/>
    <w:rsid w:val="00DD04FF"/>
    <w:rsid w:val="00DD26E4"/>
    <w:rsid w:val="00DD6591"/>
    <w:rsid w:val="00DE0B1C"/>
    <w:rsid w:val="00DE1609"/>
    <w:rsid w:val="00DF1BDA"/>
    <w:rsid w:val="00DF45CA"/>
    <w:rsid w:val="00E12EE5"/>
    <w:rsid w:val="00E249BD"/>
    <w:rsid w:val="00E4096C"/>
    <w:rsid w:val="00E46323"/>
    <w:rsid w:val="00E5436A"/>
    <w:rsid w:val="00E5797B"/>
    <w:rsid w:val="00E74BB0"/>
    <w:rsid w:val="00E75B99"/>
    <w:rsid w:val="00E83E6C"/>
    <w:rsid w:val="00E86775"/>
    <w:rsid w:val="00E951B6"/>
    <w:rsid w:val="00ED03EA"/>
    <w:rsid w:val="00EE5BF3"/>
    <w:rsid w:val="00EF21B7"/>
    <w:rsid w:val="00F04FEB"/>
    <w:rsid w:val="00F141A5"/>
    <w:rsid w:val="00F25933"/>
    <w:rsid w:val="00F3152A"/>
    <w:rsid w:val="00F33C8F"/>
    <w:rsid w:val="00F35742"/>
    <w:rsid w:val="00F455C0"/>
    <w:rsid w:val="00F45D50"/>
    <w:rsid w:val="00F53DD2"/>
    <w:rsid w:val="00F604C4"/>
    <w:rsid w:val="00F6113F"/>
    <w:rsid w:val="00F656CB"/>
    <w:rsid w:val="00F6792A"/>
    <w:rsid w:val="00F70FEB"/>
    <w:rsid w:val="00F73359"/>
    <w:rsid w:val="00F73784"/>
    <w:rsid w:val="00F75A51"/>
    <w:rsid w:val="00F95CE0"/>
    <w:rsid w:val="00FA6C55"/>
    <w:rsid w:val="00FC2C4B"/>
    <w:rsid w:val="00FC3AF2"/>
    <w:rsid w:val="00FD148B"/>
    <w:rsid w:val="00FE7B55"/>
    <w:rsid w:val="00FF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CB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1B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951B6"/>
    <w:rPr>
      <w:rFonts w:ascii="Lucida Grande" w:hAnsi="Lucida Grande" w:cs="Lucida Grande"/>
      <w:sz w:val="18"/>
      <w:szCs w:val="18"/>
    </w:rPr>
  </w:style>
  <w:style w:type="paragraph" w:styleId="Header">
    <w:name w:val="header"/>
    <w:basedOn w:val="Normal"/>
    <w:link w:val="HeaderChar"/>
    <w:uiPriority w:val="99"/>
    <w:unhideWhenUsed/>
    <w:rsid w:val="00D366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669"/>
    <w:rPr>
      <w:rFonts w:eastAsiaTheme="minorHAnsi"/>
      <w:sz w:val="22"/>
      <w:szCs w:val="22"/>
    </w:rPr>
  </w:style>
  <w:style w:type="character" w:styleId="PageNumber">
    <w:name w:val="page number"/>
    <w:basedOn w:val="DefaultParagraphFont"/>
    <w:uiPriority w:val="99"/>
    <w:semiHidden/>
    <w:unhideWhenUsed/>
    <w:rsid w:val="00D36669"/>
  </w:style>
  <w:style w:type="paragraph" w:styleId="Footer">
    <w:name w:val="footer"/>
    <w:basedOn w:val="Normal"/>
    <w:link w:val="FooterChar"/>
    <w:uiPriority w:val="99"/>
    <w:unhideWhenUsed/>
    <w:rsid w:val="00D366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66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1B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951B6"/>
    <w:rPr>
      <w:rFonts w:ascii="Lucida Grande" w:hAnsi="Lucida Grande" w:cs="Lucida Grande"/>
      <w:sz w:val="18"/>
      <w:szCs w:val="18"/>
    </w:rPr>
  </w:style>
  <w:style w:type="paragraph" w:styleId="Header">
    <w:name w:val="header"/>
    <w:basedOn w:val="Normal"/>
    <w:link w:val="HeaderChar"/>
    <w:uiPriority w:val="99"/>
    <w:unhideWhenUsed/>
    <w:rsid w:val="00D366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669"/>
    <w:rPr>
      <w:rFonts w:eastAsiaTheme="minorHAnsi"/>
      <w:sz w:val="22"/>
      <w:szCs w:val="22"/>
    </w:rPr>
  </w:style>
  <w:style w:type="character" w:styleId="PageNumber">
    <w:name w:val="page number"/>
    <w:basedOn w:val="DefaultParagraphFont"/>
    <w:uiPriority w:val="99"/>
    <w:semiHidden/>
    <w:unhideWhenUsed/>
    <w:rsid w:val="00D36669"/>
  </w:style>
  <w:style w:type="paragraph" w:styleId="Footer">
    <w:name w:val="footer"/>
    <w:basedOn w:val="Normal"/>
    <w:link w:val="FooterChar"/>
    <w:uiPriority w:val="99"/>
    <w:unhideWhenUsed/>
    <w:rsid w:val="00D366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66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0019">
      <w:bodyDiv w:val="1"/>
      <w:marLeft w:val="0"/>
      <w:marRight w:val="0"/>
      <w:marTop w:val="0"/>
      <w:marBottom w:val="0"/>
      <w:divBdr>
        <w:top w:val="none" w:sz="0" w:space="0" w:color="auto"/>
        <w:left w:val="none" w:sz="0" w:space="0" w:color="auto"/>
        <w:bottom w:val="none" w:sz="0" w:space="0" w:color="auto"/>
        <w:right w:val="none" w:sz="0" w:space="0" w:color="auto"/>
      </w:divBdr>
      <w:divsChild>
        <w:div w:id="493843138">
          <w:marLeft w:val="0"/>
          <w:marRight w:val="0"/>
          <w:marTop w:val="0"/>
          <w:marBottom w:val="0"/>
          <w:divBdr>
            <w:top w:val="none" w:sz="0" w:space="0" w:color="auto"/>
            <w:left w:val="none" w:sz="0" w:space="0" w:color="auto"/>
            <w:bottom w:val="none" w:sz="0" w:space="0" w:color="auto"/>
            <w:right w:val="none" w:sz="0" w:space="0" w:color="auto"/>
          </w:divBdr>
          <w:divsChild>
            <w:div w:id="1940020822">
              <w:marLeft w:val="0"/>
              <w:marRight w:val="0"/>
              <w:marTop w:val="0"/>
              <w:marBottom w:val="0"/>
              <w:divBdr>
                <w:top w:val="none" w:sz="0" w:space="0" w:color="auto"/>
                <w:left w:val="none" w:sz="0" w:space="0" w:color="auto"/>
                <w:bottom w:val="none" w:sz="0" w:space="0" w:color="auto"/>
                <w:right w:val="none" w:sz="0" w:space="0" w:color="auto"/>
              </w:divBdr>
              <w:divsChild>
                <w:div w:id="10294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7173</Words>
  <Characters>40891</Characters>
  <Application>Microsoft Macintosh Word</Application>
  <DocSecurity>0</DocSecurity>
  <Lines>340</Lines>
  <Paragraphs>95</Paragraphs>
  <ScaleCrop>false</ScaleCrop>
  <Company>F. Diane Barth, LCSW</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dc:creator>
  <cp:keywords/>
  <dc:description/>
  <cp:lastModifiedBy>Diane Barth</cp:lastModifiedBy>
  <cp:revision>2</cp:revision>
  <dcterms:created xsi:type="dcterms:W3CDTF">2015-10-02T21:48:00Z</dcterms:created>
  <dcterms:modified xsi:type="dcterms:W3CDTF">2015-10-02T21:48:00Z</dcterms:modified>
</cp:coreProperties>
</file>